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8C89" w14:textId="00603D4F" w:rsidR="00D633B8" w:rsidRPr="004141F5" w:rsidRDefault="00813AF0" w:rsidP="004141F5">
      <w:pPr>
        <w:pStyle w:val="Title"/>
        <w:ind w:left="0" w:right="0"/>
        <w:rPr>
          <w:rFonts w:ascii="Calibri" w:hAnsi="Calibri" w:cs="Calibri"/>
          <w:spacing w:val="4"/>
          <w:sz w:val="28"/>
          <w:szCs w:val="24"/>
        </w:rPr>
      </w:pPr>
      <w:bookmarkStart w:id="0" w:name="_GoBack"/>
      <w:bookmarkEnd w:id="0"/>
      <w:r>
        <w:rPr>
          <w:rFonts w:ascii="Calibri" w:hAnsi="Calibri" w:cs="Calibri"/>
          <w:w w:val="90"/>
          <w:sz w:val="28"/>
          <w:szCs w:val="24"/>
        </w:rPr>
        <w:t xml:space="preserve">ADM #380 McPherson College </w:t>
      </w:r>
      <w:r w:rsidR="00C95087" w:rsidRPr="004141F5">
        <w:rPr>
          <w:rFonts w:ascii="Calibri" w:hAnsi="Calibri" w:cs="Calibri"/>
          <w:w w:val="90"/>
          <w:sz w:val="28"/>
          <w:szCs w:val="24"/>
        </w:rPr>
        <w:t>Campus</w:t>
      </w:r>
      <w:r w:rsidR="004141F5" w:rsidRPr="004141F5">
        <w:rPr>
          <w:rFonts w:ascii="Calibri" w:hAnsi="Calibri" w:cs="Calibri"/>
          <w:w w:val="90"/>
          <w:sz w:val="28"/>
          <w:szCs w:val="24"/>
        </w:rPr>
        <w:t xml:space="preserve"> </w:t>
      </w:r>
      <w:r w:rsidR="00D633B8" w:rsidRPr="004141F5">
        <w:rPr>
          <w:rFonts w:ascii="Calibri" w:hAnsi="Calibri" w:cs="Calibri"/>
          <w:w w:val="90"/>
          <w:sz w:val="28"/>
          <w:szCs w:val="24"/>
        </w:rPr>
        <w:t>/</w:t>
      </w:r>
      <w:r w:rsidR="004141F5" w:rsidRPr="004141F5">
        <w:rPr>
          <w:rFonts w:ascii="Calibri" w:hAnsi="Calibri" w:cs="Calibri"/>
          <w:w w:val="90"/>
          <w:sz w:val="28"/>
          <w:szCs w:val="24"/>
        </w:rPr>
        <w:t xml:space="preserve"> </w:t>
      </w:r>
      <w:r w:rsidR="00D633B8" w:rsidRPr="004141F5">
        <w:rPr>
          <w:rFonts w:ascii="Calibri" w:hAnsi="Calibri" w:cs="Calibri"/>
          <w:w w:val="90"/>
          <w:sz w:val="28"/>
          <w:szCs w:val="24"/>
        </w:rPr>
        <w:t>Colleg</w:t>
      </w:r>
      <w:r w:rsidR="004141F5" w:rsidRPr="004141F5">
        <w:rPr>
          <w:rFonts w:ascii="Calibri" w:hAnsi="Calibri" w:cs="Calibri"/>
          <w:w w:val="90"/>
          <w:sz w:val="28"/>
          <w:szCs w:val="24"/>
        </w:rPr>
        <w:t>e-Sponsored E</w:t>
      </w:r>
      <w:r w:rsidR="00D633B8" w:rsidRPr="004141F5">
        <w:rPr>
          <w:rFonts w:ascii="Calibri" w:hAnsi="Calibri" w:cs="Calibri"/>
          <w:w w:val="90"/>
          <w:sz w:val="28"/>
          <w:szCs w:val="24"/>
        </w:rPr>
        <w:t>vent</w:t>
      </w:r>
      <w:r w:rsidR="00C95087" w:rsidRPr="004141F5">
        <w:rPr>
          <w:rFonts w:ascii="Calibri" w:hAnsi="Calibri" w:cs="Calibri"/>
          <w:spacing w:val="4"/>
          <w:sz w:val="28"/>
          <w:szCs w:val="24"/>
        </w:rPr>
        <w:t xml:space="preserve"> </w:t>
      </w:r>
    </w:p>
    <w:p w14:paraId="3B912710" w14:textId="197E80C4" w:rsidR="001730FE" w:rsidRPr="004141F5" w:rsidRDefault="00C95087" w:rsidP="004141F5">
      <w:pPr>
        <w:pStyle w:val="Title"/>
        <w:rPr>
          <w:rFonts w:ascii="Calibri" w:hAnsi="Calibri" w:cs="Calibri"/>
          <w:sz w:val="28"/>
          <w:szCs w:val="24"/>
        </w:rPr>
      </w:pPr>
      <w:r w:rsidRPr="004141F5">
        <w:rPr>
          <w:rFonts w:ascii="Calibri" w:hAnsi="Calibri" w:cs="Calibri"/>
          <w:w w:val="90"/>
          <w:sz w:val="28"/>
          <w:szCs w:val="24"/>
        </w:rPr>
        <w:t>Alcohol</w:t>
      </w:r>
      <w:r w:rsidRPr="004141F5">
        <w:rPr>
          <w:rFonts w:ascii="Calibri" w:hAnsi="Calibri" w:cs="Calibri"/>
          <w:spacing w:val="3"/>
          <w:sz w:val="28"/>
          <w:szCs w:val="24"/>
        </w:rPr>
        <w:t xml:space="preserve"> </w:t>
      </w:r>
      <w:r w:rsidR="00AD30B5" w:rsidRPr="004141F5">
        <w:rPr>
          <w:rFonts w:ascii="Calibri" w:hAnsi="Calibri" w:cs="Calibri"/>
          <w:spacing w:val="3"/>
          <w:sz w:val="28"/>
          <w:szCs w:val="24"/>
        </w:rPr>
        <w:t xml:space="preserve">Use </w:t>
      </w:r>
      <w:r w:rsidRPr="004141F5">
        <w:rPr>
          <w:rFonts w:ascii="Calibri" w:hAnsi="Calibri" w:cs="Calibri"/>
          <w:spacing w:val="-2"/>
          <w:w w:val="90"/>
          <w:sz w:val="28"/>
          <w:szCs w:val="24"/>
        </w:rPr>
        <w:t>Policy</w:t>
      </w:r>
    </w:p>
    <w:p w14:paraId="732B05EB" w14:textId="77777777" w:rsidR="00813AF0" w:rsidRDefault="00C95087" w:rsidP="008526D1">
      <w:pPr>
        <w:spacing w:before="240" w:after="240"/>
        <w:rPr>
          <w:rFonts w:ascii="Calibri" w:hAnsi="Calibri" w:cs="Calibri"/>
          <w:b/>
          <w:bCs/>
          <w:spacing w:val="-9"/>
          <w:w w:val="110"/>
          <w:sz w:val="24"/>
          <w:szCs w:val="24"/>
        </w:rPr>
      </w:pPr>
      <w:r w:rsidRPr="763B4341">
        <w:rPr>
          <w:rFonts w:ascii="Calibri" w:hAnsi="Calibri" w:cs="Calibri"/>
          <w:b/>
          <w:bCs/>
          <w:w w:val="110"/>
          <w:sz w:val="24"/>
          <w:szCs w:val="24"/>
        </w:rPr>
        <w:t>PURPOSE</w:t>
      </w:r>
      <w:r w:rsidR="00CA56F1" w:rsidRPr="763B4341">
        <w:rPr>
          <w:rFonts w:ascii="Calibri" w:hAnsi="Calibri" w:cs="Calibri"/>
          <w:b/>
          <w:bCs/>
          <w:w w:val="110"/>
          <w:sz w:val="24"/>
          <w:szCs w:val="24"/>
        </w:rPr>
        <w:t xml:space="preserve"> &amp; SCOPE</w:t>
      </w:r>
      <w:r w:rsidRPr="763B4341">
        <w:rPr>
          <w:rFonts w:ascii="Calibri" w:hAnsi="Calibri" w:cs="Calibri"/>
          <w:b/>
          <w:bCs/>
          <w:w w:val="110"/>
          <w:sz w:val="24"/>
          <w:szCs w:val="24"/>
        </w:rPr>
        <w:t>:</w:t>
      </w:r>
      <w:r w:rsidRPr="763B4341">
        <w:rPr>
          <w:rFonts w:ascii="Calibri" w:hAnsi="Calibri" w:cs="Calibri"/>
          <w:b/>
          <w:bCs/>
          <w:spacing w:val="-9"/>
          <w:w w:val="110"/>
          <w:sz w:val="24"/>
          <w:szCs w:val="24"/>
        </w:rPr>
        <w:t xml:space="preserve"> </w:t>
      </w:r>
    </w:p>
    <w:p w14:paraId="5D4C1C05" w14:textId="7977BE28" w:rsidR="001730FE" w:rsidRPr="00286D56" w:rsidRDefault="00C81B62" w:rsidP="008526D1">
      <w:pPr>
        <w:spacing w:before="240" w:after="240"/>
        <w:rPr>
          <w:rFonts w:ascii="Calibri" w:hAnsi="Calibri" w:cs="Calibri"/>
          <w:w w:val="110"/>
          <w:sz w:val="24"/>
          <w:szCs w:val="24"/>
        </w:rPr>
      </w:pPr>
      <w:r w:rsidRPr="763B4341">
        <w:rPr>
          <w:rFonts w:ascii="Calibri" w:hAnsi="Calibri" w:cs="Calibri"/>
          <w:spacing w:val="-9"/>
          <w:w w:val="110"/>
          <w:sz w:val="24"/>
          <w:szCs w:val="24"/>
        </w:rPr>
        <w:t xml:space="preserve">McPherson College (the “College”) complies with the Federal Drug-Free Workplace act of 1988 and the Drug-Free Schools and Communities Act Amendment of 1989. </w:t>
      </w:r>
      <w:r w:rsidR="00CA56F1" w:rsidRPr="763B4341">
        <w:rPr>
          <w:rFonts w:ascii="Calibri" w:hAnsi="Calibri" w:cs="Calibri"/>
          <w:spacing w:val="-9"/>
          <w:w w:val="110"/>
          <w:sz w:val="24"/>
          <w:szCs w:val="24"/>
        </w:rPr>
        <w:t>This Campus</w:t>
      </w:r>
      <w:r w:rsidR="00D633B8" w:rsidRPr="763B4341">
        <w:rPr>
          <w:rFonts w:ascii="Calibri" w:hAnsi="Calibri" w:cs="Calibri"/>
          <w:spacing w:val="-9"/>
          <w:w w:val="110"/>
          <w:sz w:val="24"/>
          <w:szCs w:val="24"/>
        </w:rPr>
        <w:t>/College-Sponsored Event</w:t>
      </w:r>
      <w:r w:rsidR="00CA56F1" w:rsidRPr="763B4341">
        <w:rPr>
          <w:rFonts w:ascii="Calibri" w:hAnsi="Calibri" w:cs="Calibri"/>
          <w:spacing w:val="-9"/>
          <w:w w:val="110"/>
          <w:sz w:val="24"/>
          <w:szCs w:val="24"/>
        </w:rPr>
        <w:t xml:space="preserve"> Alcohol </w:t>
      </w:r>
      <w:r w:rsidR="00AD30B5" w:rsidRPr="763B4341">
        <w:rPr>
          <w:rFonts w:ascii="Calibri" w:hAnsi="Calibri" w:cs="Calibri"/>
          <w:spacing w:val="-9"/>
          <w:w w:val="110"/>
          <w:sz w:val="24"/>
          <w:szCs w:val="24"/>
        </w:rPr>
        <w:t xml:space="preserve">Use </w:t>
      </w:r>
      <w:r w:rsidR="00CA56F1" w:rsidRPr="763B4341">
        <w:rPr>
          <w:rFonts w:ascii="Calibri" w:hAnsi="Calibri" w:cs="Calibri"/>
          <w:spacing w:val="-9"/>
          <w:w w:val="110"/>
          <w:sz w:val="24"/>
          <w:szCs w:val="24"/>
        </w:rPr>
        <w:t xml:space="preserve">Policy (the “Policy”) has been adopted by </w:t>
      </w:r>
      <w:r w:rsidR="00E864F4" w:rsidRPr="004141F5">
        <w:rPr>
          <w:rFonts w:ascii="Calibri" w:hAnsi="Calibri" w:cs="Calibri"/>
          <w:spacing w:val="-14"/>
          <w:w w:val="110"/>
          <w:sz w:val="24"/>
          <w:szCs w:val="24"/>
        </w:rPr>
        <w:t>McPherson College (“College”)</w:t>
      </w:r>
      <w:r w:rsidR="00CA56F1" w:rsidRPr="004141F5">
        <w:rPr>
          <w:rFonts w:ascii="Calibri" w:hAnsi="Calibri" w:cs="Calibri"/>
          <w:spacing w:val="-14"/>
          <w:w w:val="110"/>
          <w:sz w:val="24"/>
          <w:szCs w:val="24"/>
        </w:rPr>
        <w:t xml:space="preserve"> t</w:t>
      </w:r>
      <w:r w:rsidR="00CA56F1" w:rsidRPr="004141F5">
        <w:rPr>
          <w:rFonts w:ascii="Calibri" w:hAnsi="Calibri" w:cs="Calibri"/>
          <w:w w:val="110"/>
          <w:sz w:val="24"/>
          <w:szCs w:val="24"/>
        </w:rPr>
        <w:t>o</w:t>
      </w:r>
      <w:r w:rsidRPr="004141F5">
        <w:rPr>
          <w:rFonts w:ascii="Calibri" w:hAnsi="Calibri" w:cs="Calibri"/>
          <w:spacing w:val="-6"/>
          <w:w w:val="110"/>
          <w:sz w:val="24"/>
          <w:szCs w:val="24"/>
        </w:rPr>
        <w:t xml:space="preserve"> address the limitations as to when</w:t>
      </w:r>
      <w:r w:rsidR="00CA56F1" w:rsidRPr="004141F5">
        <w:rPr>
          <w:rFonts w:ascii="Calibri" w:hAnsi="Calibri" w:cs="Calibri"/>
          <w:spacing w:val="-7"/>
          <w:w w:val="110"/>
          <w:sz w:val="24"/>
          <w:szCs w:val="24"/>
        </w:rPr>
        <w:t xml:space="preserve"> </w:t>
      </w:r>
      <w:r w:rsidR="00CA56F1" w:rsidRPr="004141F5">
        <w:rPr>
          <w:rFonts w:ascii="Calibri" w:hAnsi="Calibri" w:cs="Calibri"/>
          <w:w w:val="110"/>
          <w:sz w:val="24"/>
          <w:szCs w:val="24"/>
        </w:rPr>
        <w:t>alcohol</w:t>
      </w:r>
      <w:r w:rsidR="00CA56F1" w:rsidRPr="004141F5">
        <w:rPr>
          <w:rFonts w:ascii="Calibri" w:hAnsi="Calibri" w:cs="Calibri"/>
          <w:spacing w:val="-6"/>
          <w:w w:val="110"/>
          <w:sz w:val="24"/>
          <w:szCs w:val="24"/>
        </w:rPr>
        <w:t xml:space="preserve"> </w:t>
      </w:r>
      <w:r w:rsidR="00CA56F1" w:rsidRPr="004141F5">
        <w:rPr>
          <w:rFonts w:ascii="Calibri" w:hAnsi="Calibri" w:cs="Calibri"/>
          <w:w w:val="110"/>
          <w:sz w:val="24"/>
          <w:szCs w:val="24"/>
        </w:rPr>
        <w:t>is</w:t>
      </w:r>
      <w:r w:rsidR="00CA56F1" w:rsidRPr="004141F5">
        <w:rPr>
          <w:rFonts w:ascii="Calibri" w:hAnsi="Calibri" w:cs="Calibri"/>
          <w:spacing w:val="-9"/>
          <w:w w:val="110"/>
          <w:sz w:val="24"/>
          <w:szCs w:val="24"/>
        </w:rPr>
        <w:t xml:space="preserve"> </w:t>
      </w:r>
      <w:r w:rsidR="00CA56F1" w:rsidRPr="004141F5">
        <w:rPr>
          <w:rFonts w:ascii="Calibri" w:hAnsi="Calibri" w:cs="Calibri"/>
          <w:w w:val="110"/>
          <w:sz w:val="24"/>
          <w:szCs w:val="24"/>
        </w:rPr>
        <w:t>allowed</w:t>
      </w:r>
      <w:r w:rsidR="00CA56F1" w:rsidRPr="004141F5">
        <w:rPr>
          <w:rFonts w:ascii="Calibri" w:hAnsi="Calibri" w:cs="Calibri"/>
          <w:spacing w:val="-1"/>
          <w:w w:val="110"/>
          <w:sz w:val="24"/>
          <w:szCs w:val="24"/>
        </w:rPr>
        <w:t xml:space="preserve"> </w:t>
      </w:r>
      <w:r w:rsidR="00CA56F1" w:rsidRPr="004141F5">
        <w:rPr>
          <w:rFonts w:ascii="Calibri" w:hAnsi="Calibri" w:cs="Calibri"/>
          <w:w w:val="110"/>
          <w:sz w:val="24"/>
          <w:szCs w:val="24"/>
        </w:rPr>
        <w:t xml:space="preserve">on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campus</w:t>
      </w:r>
      <w:r w:rsidR="00D633B8" w:rsidRPr="004141F5">
        <w:rPr>
          <w:rFonts w:ascii="Calibri" w:hAnsi="Calibri" w:cs="Calibri"/>
          <w:w w:val="110"/>
          <w:sz w:val="24"/>
          <w:szCs w:val="24"/>
        </w:rPr>
        <w:t xml:space="preserve"> or at College-</w:t>
      </w:r>
      <w:r w:rsidR="0047541E" w:rsidRPr="004141F5">
        <w:rPr>
          <w:rFonts w:ascii="Calibri" w:hAnsi="Calibri" w:cs="Calibri"/>
          <w:w w:val="110"/>
          <w:sz w:val="24"/>
          <w:szCs w:val="24"/>
        </w:rPr>
        <w:t xml:space="preserve">Sponsored </w:t>
      </w:r>
      <w:r w:rsidR="00D633B8" w:rsidRPr="004141F5">
        <w:rPr>
          <w:rFonts w:ascii="Calibri" w:hAnsi="Calibri" w:cs="Calibri"/>
          <w:w w:val="110"/>
          <w:sz w:val="24"/>
          <w:szCs w:val="24"/>
        </w:rPr>
        <w:t>Events</w:t>
      </w:r>
      <w:r w:rsidRPr="004141F5">
        <w:rPr>
          <w:rFonts w:ascii="Calibri" w:hAnsi="Calibri" w:cs="Calibri"/>
          <w:spacing w:val="-2"/>
          <w:w w:val="110"/>
          <w:sz w:val="24"/>
          <w:szCs w:val="24"/>
        </w:rPr>
        <w:t xml:space="preserve">. </w:t>
      </w:r>
      <w:r w:rsidR="00DD29FF" w:rsidRPr="004141F5">
        <w:rPr>
          <w:rFonts w:ascii="Calibri" w:eastAsia="Times New Roman" w:hAnsi="Calibri" w:cs="Calibri"/>
          <w:sz w:val="24"/>
          <w:szCs w:val="24"/>
        </w:rPr>
        <w:t xml:space="preserve">The beverage service at any pre-authorized, on or off-campus event will be contracted to a licensed third-party provider. </w:t>
      </w:r>
      <w:r w:rsidRPr="004141F5">
        <w:rPr>
          <w:rFonts w:ascii="Calibri" w:hAnsi="Calibri" w:cs="Calibri"/>
          <w:spacing w:val="-2"/>
          <w:w w:val="110"/>
          <w:sz w:val="24"/>
          <w:szCs w:val="24"/>
        </w:rPr>
        <w:t xml:space="preserve">In all instances, any permissible use of alcohol must be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in</w:t>
      </w:r>
      <w:r w:rsidR="00C95087" w:rsidRPr="004141F5">
        <w:rPr>
          <w:rFonts w:ascii="Calibri" w:hAnsi="Calibri" w:cs="Calibri"/>
          <w:spacing w:val="-14"/>
          <w:w w:val="1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moderation and in a responsible manner by persons who</w:t>
      </w:r>
      <w:r w:rsidR="00C95087" w:rsidRPr="004141F5">
        <w:rPr>
          <w:rFonts w:ascii="Calibri" w:hAnsi="Calibri" w:cs="Calibri"/>
          <w:spacing w:val="31"/>
          <w:w w:val="1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are over the</w:t>
      </w:r>
      <w:r w:rsidR="00C95087" w:rsidRPr="004141F5">
        <w:rPr>
          <w:rFonts w:ascii="Calibri" w:hAnsi="Calibri" w:cs="Calibri"/>
          <w:spacing w:val="28"/>
          <w:w w:val="1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age of</w:t>
      </w:r>
      <w:r w:rsidR="00C95087" w:rsidRPr="004141F5">
        <w:rPr>
          <w:rFonts w:ascii="Calibri" w:hAnsi="Calibri" w:cs="Calibri"/>
          <w:spacing w:val="24"/>
          <w:w w:val="1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twenty-one and</w:t>
      </w:r>
      <w:r w:rsidR="00C95087" w:rsidRPr="004141F5">
        <w:rPr>
          <w:rFonts w:ascii="Calibri" w:hAnsi="Calibri" w:cs="Calibri"/>
          <w:spacing w:val="-16"/>
          <w:w w:val="1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within the bounds of</w:t>
      </w:r>
      <w:r w:rsidRPr="004141F5">
        <w:rPr>
          <w:rFonts w:ascii="Calibri" w:hAnsi="Calibri" w:cs="Calibri"/>
          <w:w w:val="110"/>
          <w:sz w:val="24"/>
          <w:szCs w:val="24"/>
        </w:rPr>
        <w:t xml:space="preserve"> applicable federal, state and local</w:t>
      </w:r>
      <w:r w:rsidR="00C95087" w:rsidRPr="004141F5">
        <w:rPr>
          <w:rFonts w:ascii="Calibri" w:hAnsi="Calibri" w:cs="Calibri"/>
          <w:w w:val="110"/>
          <w:sz w:val="24"/>
          <w:szCs w:val="24"/>
        </w:rPr>
        <w:t xml:space="preserve"> law</w:t>
      </w:r>
      <w:r w:rsidRPr="004141F5">
        <w:rPr>
          <w:rFonts w:ascii="Calibri" w:hAnsi="Calibri" w:cs="Calibri"/>
          <w:w w:val="110"/>
          <w:sz w:val="24"/>
          <w:szCs w:val="24"/>
        </w:rPr>
        <w:t>s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.</w:t>
      </w:r>
      <w:r w:rsidR="00C95087" w:rsidRPr="004141F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 xml:space="preserve">This policy </w:t>
      </w:r>
      <w:r w:rsidR="00F646F8" w:rsidRPr="004141F5">
        <w:rPr>
          <w:rFonts w:ascii="Calibri" w:hAnsi="Calibri" w:cs="Calibri"/>
          <w:w w:val="110"/>
          <w:sz w:val="24"/>
          <w:szCs w:val="24"/>
        </w:rPr>
        <w:t xml:space="preserve">does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not</w:t>
      </w:r>
      <w:r w:rsidR="00C95087" w:rsidRPr="004141F5">
        <w:rPr>
          <w:rFonts w:ascii="Calibri" w:hAnsi="Calibri" w:cs="Calibri"/>
          <w:spacing w:val="32"/>
          <w:w w:val="1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supersede or replace the College's</w:t>
      </w:r>
      <w:r w:rsidR="00E864F4" w:rsidRPr="004141F5">
        <w:rPr>
          <w:rFonts w:ascii="Calibri" w:hAnsi="Calibri" w:cs="Calibri"/>
          <w:w w:val="110"/>
          <w:sz w:val="24"/>
          <w:szCs w:val="24"/>
        </w:rPr>
        <w:t xml:space="preserve"> </w:t>
      </w:r>
      <w:r w:rsidR="00594223" w:rsidRPr="004141F5">
        <w:rPr>
          <w:rFonts w:ascii="Calibri" w:hAnsi="Calibri" w:cs="Calibri"/>
          <w:w w:val="110"/>
          <w:sz w:val="24"/>
          <w:szCs w:val="24"/>
        </w:rPr>
        <w:t xml:space="preserve">other </w:t>
      </w:r>
      <w:r w:rsidR="00E864F4" w:rsidRPr="004141F5">
        <w:rPr>
          <w:rFonts w:ascii="Calibri" w:hAnsi="Calibri" w:cs="Calibri"/>
          <w:w w:val="110"/>
          <w:sz w:val="24"/>
          <w:szCs w:val="24"/>
        </w:rPr>
        <w:t>alcohol and drug policies, including without limitation:</w:t>
      </w:r>
      <w:r w:rsidR="00286D56">
        <w:rPr>
          <w:rFonts w:ascii="Calibri" w:hAnsi="Calibri" w:cs="Calibri"/>
          <w:w w:val="110"/>
          <w:sz w:val="24"/>
          <w:szCs w:val="24"/>
        </w:rPr>
        <w:t xml:space="preserve"> </w:t>
      </w:r>
      <w:hyperlink r:id="rId10" w:history="1">
        <w:r w:rsidR="00286D56" w:rsidRPr="00267FD5">
          <w:rPr>
            <w:rStyle w:val="Hyperlink"/>
            <w:rFonts w:ascii="Calibri" w:hAnsi="Calibri" w:cs="Calibri"/>
            <w:w w:val="110"/>
            <w:sz w:val="24"/>
            <w:szCs w:val="24"/>
          </w:rPr>
          <w:t>https://wwwi.mcpherson.edu/wp-content/uploads/2022/11/ADM-195-Drug-Free-Workplace-Policy-with-HB-review-FINAL-10.7.2022.docx</w:t>
        </w:r>
      </w:hyperlink>
      <w:r w:rsidR="00286D56">
        <w:rPr>
          <w:rFonts w:ascii="Calibri" w:hAnsi="Calibri" w:cs="Calibri"/>
          <w:w w:val="110"/>
          <w:sz w:val="24"/>
          <w:szCs w:val="24"/>
        </w:rPr>
        <w:t xml:space="preserve">,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alcohol and drug</w:t>
      </w:r>
      <w:r w:rsidR="00C95087" w:rsidRPr="004141F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="004141F5" w:rsidRPr="004141F5">
        <w:rPr>
          <w:rFonts w:ascii="Calibri" w:hAnsi="Calibri" w:cs="Calibri"/>
          <w:w w:val="110"/>
          <w:sz w:val="24"/>
          <w:szCs w:val="24"/>
        </w:rPr>
        <w:t>policies, or</w:t>
      </w:r>
      <w:r w:rsidR="00C95087" w:rsidRPr="004141F5">
        <w:rPr>
          <w:rFonts w:ascii="Calibri" w:hAnsi="Calibri" w:cs="Calibri"/>
          <w:w w:val="110"/>
          <w:sz w:val="24"/>
          <w:szCs w:val="24"/>
        </w:rPr>
        <w:t xml:space="preserve"> residence hall policies </w:t>
      </w:r>
      <w:r w:rsidR="004141F5" w:rsidRPr="004141F5">
        <w:rPr>
          <w:rFonts w:ascii="Calibri" w:hAnsi="Calibri" w:cs="Calibri"/>
          <w:w w:val="110"/>
          <w:sz w:val="24"/>
          <w:szCs w:val="24"/>
        </w:rPr>
        <w:t xml:space="preserve">(Student Code of Conduct, Athlete Handbook, and Student Handbook),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 xml:space="preserve">regarding </w:t>
      </w:r>
      <w:r w:rsidR="00C95087" w:rsidRPr="004141F5">
        <w:rPr>
          <w:rFonts w:ascii="Calibri" w:hAnsi="Calibri" w:cs="Calibri"/>
          <w:spacing w:val="-2"/>
          <w:w w:val="110"/>
          <w:sz w:val="24"/>
          <w:szCs w:val="24"/>
        </w:rPr>
        <w:t>alcohol.</w:t>
      </w:r>
      <w:r w:rsidRPr="004141F5">
        <w:rPr>
          <w:rFonts w:ascii="Calibri" w:hAnsi="Calibri" w:cs="Calibri"/>
          <w:spacing w:val="-2"/>
          <w:w w:val="110"/>
          <w:sz w:val="24"/>
          <w:szCs w:val="24"/>
        </w:rPr>
        <w:t xml:space="preserve"> This Policy</w:t>
      </w:r>
      <w:r w:rsidR="00CA56F1" w:rsidRPr="004141F5">
        <w:rPr>
          <w:rFonts w:ascii="Calibri" w:hAnsi="Calibri" w:cs="Calibri"/>
          <w:spacing w:val="-2"/>
          <w:w w:val="110"/>
          <w:sz w:val="24"/>
          <w:szCs w:val="24"/>
        </w:rPr>
        <w:t xml:space="preserve"> </w:t>
      </w:r>
      <w:r w:rsidR="00CA56F1" w:rsidRPr="763B4341">
        <w:rPr>
          <w:rFonts w:ascii="Calibri" w:hAnsi="Calibri" w:cs="Calibri"/>
          <w:spacing w:val="-9"/>
          <w:w w:val="110"/>
          <w:sz w:val="24"/>
          <w:szCs w:val="24"/>
        </w:rPr>
        <w:t>applies to the College campus community, including all students, employees, and visitors</w:t>
      </w:r>
      <w:r w:rsidRPr="763B4341">
        <w:rPr>
          <w:rFonts w:ascii="Calibri" w:hAnsi="Calibri" w:cs="Calibri"/>
          <w:spacing w:val="-9"/>
          <w:w w:val="110"/>
          <w:sz w:val="24"/>
          <w:szCs w:val="24"/>
        </w:rPr>
        <w:t xml:space="preserve">. </w:t>
      </w:r>
    </w:p>
    <w:p w14:paraId="7130286B" w14:textId="67D7C212" w:rsidR="00845D78" w:rsidRPr="004141F5" w:rsidRDefault="00C95087" w:rsidP="008526D1">
      <w:pPr>
        <w:pStyle w:val="Heading1"/>
        <w:spacing w:before="155"/>
        <w:ind w:left="0"/>
        <w:rPr>
          <w:rFonts w:ascii="Calibri" w:hAnsi="Calibri" w:cs="Calibri"/>
          <w:spacing w:val="-2"/>
          <w:sz w:val="24"/>
          <w:szCs w:val="24"/>
        </w:rPr>
      </w:pPr>
      <w:r w:rsidRPr="004141F5">
        <w:rPr>
          <w:rFonts w:ascii="Calibri" w:hAnsi="Calibri" w:cs="Calibri"/>
          <w:spacing w:val="-2"/>
          <w:sz w:val="24"/>
          <w:szCs w:val="24"/>
        </w:rPr>
        <w:t>GUIDELINES:</w:t>
      </w:r>
    </w:p>
    <w:p w14:paraId="4DCF5AF0" w14:textId="77777777" w:rsidR="001730FE" w:rsidRPr="004141F5" w:rsidRDefault="001730FE" w:rsidP="008526D1">
      <w:pPr>
        <w:pStyle w:val="BodyText"/>
        <w:spacing w:before="10"/>
        <w:rPr>
          <w:rFonts w:ascii="Calibri" w:hAnsi="Calibri" w:cs="Calibri"/>
          <w:b/>
          <w:sz w:val="24"/>
          <w:szCs w:val="24"/>
        </w:rPr>
      </w:pPr>
    </w:p>
    <w:p w14:paraId="26E0892C" w14:textId="6BE93A39" w:rsidR="001730FE" w:rsidRPr="004141F5" w:rsidRDefault="00C95087" w:rsidP="008526D1">
      <w:pPr>
        <w:ind w:left="151"/>
        <w:rPr>
          <w:rFonts w:ascii="Calibri" w:hAnsi="Calibri" w:cs="Calibri"/>
          <w:b/>
          <w:sz w:val="24"/>
          <w:szCs w:val="24"/>
        </w:rPr>
      </w:pPr>
      <w:r w:rsidRPr="004141F5">
        <w:rPr>
          <w:rFonts w:ascii="Calibri" w:hAnsi="Calibri" w:cs="Calibri"/>
          <w:b/>
          <w:w w:val="90"/>
          <w:sz w:val="24"/>
          <w:szCs w:val="24"/>
        </w:rPr>
        <w:t>SECTION</w:t>
      </w:r>
      <w:r w:rsidRPr="004141F5">
        <w:rPr>
          <w:rFonts w:ascii="Calibri" w:hAnsi="Calibri" w:cs="Calibri"/>
          <w:b/>
          <w:spacing w:val="19"/>
          <w:sz w:val="24"/>
          <w:szCs w:val="24"/>
        </w:rPr>
        <w:t xml:space="preserve"> </w:t>
      </w:r>
      <w:r w:rsidRPr="004141F5">
        <w:rPr>
          <w:rFonts w:ascii="Calibri" w:hAnsi="Calibri" w:cs="Calibri"/>
          <w:b/>
          <w:spacing w:val="-4"/>
          <w:sz w:val="24"/>
          <w:szCs w:val="24"/>
        </w:rPr>
        <w:t>ONE:</w:t>
      </w:r>
    </w:p>
    <w:p w14:paraId="0EFB2A9D" w14:textId="77777777" w:rsidR="001730FE" w:rsidRPr="004141F5" w:rsidRDefault="001730FE" w:rsidP="008526D1">
      <w:pPr>
        <w:pStyle w:val="BodyText"/>
        <w:spacing w:before="4"/>
        <w:rPr>
          <w:rFonts w:ascii="Calibri" w:hAnsi="Calibri" w:cs="Calibri"/>
          <w:b/>
          <w:sz w:val="24"/>
          <w:szCs w:val="24"/>
        </w:rPr>
      </w:pPr>
    </w:p>
    <w:p w14:paraId="549E8367" w14:textId="31DB1480" w:rsidR="001730FE" w:rsidRPr="004141F5" w:rsidRDefault="00C95087" w:rsidP="008526D1">
      <w:pPr>
        <w:pStyle w:val="ListParagraph"/>
        <w:numPr>
          <w:ilvl w:val="0"/>
          <w:numId w:val="2"/>
        </w:numPr>
        <w:tabs>
          <w:tab w:val="left" w:pos="870"/>
        </w:tabs>
        <w:ind w:right="200" w:hanging="358"/>
        <w:jc w:val="left"/>
        <w:rPr>
          <w:rFonts w:ascii="Calibri" w:hAnsi="Calibri" w:cs="Calibri"/>
          <w:sz w:val="24"/>
          <w:szCs w:val="24"/>
        </w:rPr>
      </w:pPr>
      <w:r w:rsidRPr="763B4341">
        <w:rPr>
          <w:rFonts w:ascii="Calibri" w:hAnsi="Calibri" w:cs="Calibri"/>
          <w:b/>
          <w:bCs/>
          <w:w w:val="105"/>
          <w:sz w:val="24"/>
          <w:szCs w:val="24"/>
        </w:rPr>
        <w:t xml:space="preserve">Campus </w:t>
      </w:r>
      <w:r w:rsidR="0047541E" w:rsidRPr="763B4341">
        <w:rPr>
          <w:rFonts w:ascii="Calibri" w:hAnsi="Calibri" w:cs="Calibri"/>
          <w:b/>
          <w:bCs/>
          <w:w w:val="105"/>
          <w:sz w:val="24"/>
          <w:szCs w:val="24"/>
        </w:rPr>
        <w:t xml:space="preserve">or College-Sponsored Event </w:t>
      </w:r>
      <w:r w:rsidR="007005F4" w:rsidRPr="763B4341">
        <w:rPr>
          <w:rFonts w:ascii="Calibri" w:hAnsi="Calibri" w:cs="Calibri"/>
          <w:b/>
          <w:bCs/>
          <w:w w:val="105"/>
          <w:sz w:val="24"/>
          <w:szCs w:val="24"/>
        </w:rPr>
        <w:t>Alcohol Use</w:t>
      </w:r>
      <w:r w:rsidRPr="763B4341">
        <w:rPr>
          <w:rFonts w:ascii="Calibri" w:hAnsi="Calibri" w:cs="Calibri"/>
          <w:b/>
          <w:bCs/>
          <w:w w:val="105"/>
          <w:sz w:val="24"/>
          <w:szCs w:val="24"/>
        </w:rPr>
        <w:t xml:space="preserve"> Request: </w:t>
      </w:r>
      <w:r w:rsidRPr="004141F5">
        <w:rPr>
          <w:rFonts w:ascii="Calibri" w:hAnsi="Calibri" w:cs="Calibri"/>
          <w:w w:val="105"/>
          <w:sz w:val="24"/>
          <w:szCs w:val="24"/>
        </w:rPr>
        <w:t>The use of alcohol on</w:t>
      </w:r>
      <w:r w:rsidRPr="004141F5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="007005F4" w:rsidRPr="004141F5">
        <w:rPr>
          <w:rFonts w:ascii="Calibri" w:hAnsi="Calibri" w:cs="Calibri"/>
          <w:spacing w:val="-9"/>
          <w:w w:val="105"/>
          <w:sz w:val="24"/>
          <w:szCs w:val="24"/>
        </w:rPr>
        <w:t xml:space="preserve">the College </w:t>
      </w:r>
      <w:r w:rsidRPr="004141F5">
        <w:rPr>
          <w:rFonts w:ascii="Calibri" w:hAnsi="Calibri" w:cs="Calibri"/>
          <w:w w:val="105"/>
          <w:sz w:val="24"/>
          <w:szCs w:val="24"/>
        </w:rPr>
        <w:t>campus</w:t>
      </w:r>
      <w:r w:rsidR="0047541E" w:rsidRPr="004141F5">
        <w:rPr>
          <w:rFonts w:ascii="Calibri" w:hAnsi="Calibri" w:cs="Calibri"/>
          <w:w w:val="105"/>
          <w:sz w:val="24"/>
          <w:szCs w:val="24"/>
        </w:rPr>
        <w:t xml:space="preserve"> or at an off-campus College-sponsored event</w:t>
      </w:r>
      <w:r w:rsidR="007005F4" w:rsidRPr="004141F5">
        <w:rPr>
          <w:rFonts w:ascii="Calibri" w:hAnsi="Calibri" w:cs="Calibri"/>
          <w:w w:val="105"/>
          <w:sz w:val="24"/>
          <w:szCs w:val="24"/>
        </w:rPr>
        <w:t xml:space="preserve"> may be permitted in limited circumstances</w:t>
      </w:r>
      <w:r w:rsidRPr="004141F5">
        <w:rPr>
          <w:rFonts w:ascii="Calibri" w:hAnsi="Calibri" w:cs="Calibri"/>
          <w:w w:val="105"/>
          <w:sz w:val="24"/>
          <w:szCs w:val="24"/>
        </w:rPr>
        <w:t xml:space="preserve">, upon request </w:t>
      </w:r>
      <w:r w:rsidRPr="004141F5">
        <w:rPr>
          <w:rFonts w:ascii="Calibri" w:hAnsi="Calibri" w:cs="Calibri"/>
          <w:w w:val="110"/>
          <w:sz w:val="24"/>
          <w:szCs w:val="24"/>
        </w:rPr>
        <w:t>and</w:t>
      </w:r>
      <w:r w:rsidRPr="004141F5">
        <w:rPr>
          <w:rFonts w:ascii="Calibri" w:hAnsi="Calibri" w:cs="Calibri"/>
          <w:spacing w:val="-4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approval, except</w:t>
      </w:r>
      <w:r w:rsidR="0047541E" w:rsidRPr="004141F5">
        <w:rPr>
          <w:rFonts w:ascii="Calibri" w:hAnsi="Calibri" w:cs="Calibri"/>
          <w:w w:val="110"/>
          <w:sz w:val="24"/>
          <w:szCs w:val="24"/>
        </w:rPr>
        <w:t xml:space="preserve"> never</w:t>
      </w:r>
      <w:r w:rsidRPr="004141F5">
        <w:rPr>
          <w:rFonts w:ascii="Calibri" w:hAnsi="Calibri" w:cs="Calibri"/>
          <w:w w:val="110"/>
          <w:sz w:val="24"/>
          <w:szCs w:val="24"/>
        </w:rPr>
        <w:t xml:space="preserve"> in on-campus residence halls. Any request for the use of alcohol in any campus facility</w:t>
      </w:r>
      <w:r w:rsidR="00594223" w:rsidRPr="004141F5">
        <w:rPr>
          <w:rFonts w:ascii="Calibri" w:hAnsi="Calibri" w:cs="Calibri"/>
          <w:w w:val="110"/>
          <w:sz w:val="24"/>
          <w:szCs w:val="24"/>
        </w:rPr>
        <w:t>/location</w:t>
      </w:r>
      <w:r w:rsidR="0047541E" w:rsidRPr="004141F5">
        <w:rPr>
          <w:rFonts w:ascii="Calibri" w:hAnsi="Calibri" w:cs="Calibri"/>
          <w:w w:val="110"/>
          <w:sz w:val="24"/>
          <w:szCs w:val="24"/>
        </w:rPr>
        <w:t xml:space="preserve"> </w:t>
      </w:r>
      <w:r w:rsidR="0047541E" w:rsidRPr="004141F5">
        <w:rPr>
          <w:rFonts w:ascii="Calibri" w:hAnsi="Calibri" w:cs="Calibri"/>
          <w:w w:val="105"/>
          <w:sz w:val="24"/>
          <w:szCs w:val="24"/>
        </w:rPr>
        <w:t>or at an off-campus College-sponsored event</w:t>
      </w:r>
      <w:r w:rsidRPr="004141F5">
        <w:rPr>
          <w:rFonts w:ascii="Calibri" w:hAnsi="Calibri" w:cs="Calibri"/>
          <w:w w:val="110"/>
          <w:sz w:val="24"/>
          <w:szCs w:val="24"/>
        </w:rPr>
        <w:t xml:space="preserve"> must</w:t>
      </w:r>
      <w:r w:rsidRPr="004141F5">
        <w:rPr>
          <w:rFonts w:ascii="Calibri" w:hAnsi="Calibri" w:cs="Calibri"/>
          <w:spacing w:val="27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be approved</w:t>
      </w:r>
      <w:r w:rsidR="00594223" w:rsidRPr="004141F5">
        <w:rPr>
          <w:rFonts w:ascii="Calibri" w:hAnsi="Calibri" w:cs="Calibri"/>
          <w:w w:val="110"/>
          <w:sz w:val="24"/>
          <w:szCs w:val="24"/>
        </w:rPr>
        <w:t xml:space="preserve"> in advance</w:t>
      </w:r>
      <w:r w:rsidRPr="004141F5">
        <w:rPr>
          <w:rFonts w:ascii="Calibri" w:hAnsi="Calibri" w:cs="Calibri"/>
          <w:spacing w:val="37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pursuant</w:t>
      </w:r>
      <w:r w:rsidRPr="004141F5">
        <w:rPr>
          <w:rFonts w:ascii="Calibri" w:hAnsi="Calibri" w:cs="Calibri"/>
          <w:spacing w:val="25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to</w:t>
      </w:r>
      <w:r w:rsidRPr="004141F5">
        <w:rPr>
          <w:rFonts w:ascii="Calibri" w:hAnsi="Calibri" w:cs="Calibri"/>
          <w:spacing w:val="33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the</w:t>
      </w:r>
      <w:r w:rsidRPr="004141F5">
        <w:rPr>
          <w:rFonts w:ascii="Calibri" w:hAnsi="Calibri" w:cs="Calibri"/>
          <w:spacing w:val="40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Approval</w:t>
      </w:r>
      <w:r w:rsidRPr="004141F5">
        <w:rPr>
          <w:rFonts w:ascii="Calibri" w:hAnsi="Calibri" w:cs="Calibri"/>
          <w:spacing w:val="19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Procedure</w:t>
      </w:r>
      <w:r w:rsidRPr="004141F5">
        <w:rPr>
          <w:rFonts w:ascii="Calibri" w:hAnsi="Calibri" w:cs="Calibri"/>
          <w:spacing w:val="28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set forth</w:t>
      </w:r>
      <w:r w:rsidRPr="004141F5">
        <w:rPr>
          <w:rFonts w:ascii="Calibri" w:hAnsi="Calibri" w:cs="Calibri"/>
          <w:spacing w:val="17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in paragraph</w:t>
      </w:r>
      <w:r w:rsidRPr="004141F5">
        <w:rPr>
          <w:rFonts w:ascii="Calibri" w:hAnsi="Calibri" w:cs="Calibri"/>
          <w:spacing w:val="28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2 hereof</w:t>
      </w:r>
      <w:r w:rsidR="00594223" w:rsidRPr="004141F5">
        <w:rPr>
          <w:rFonts w:ascii="Calibri" w:hAnsi="Calibri" w:cs="Calibri"/>
          <w:w w:val="110"/>
          <w:sz w:val="24"/>
          <w:szCs w:val="24"/>
        </w:rPr>
        <w:t>, unless such use of alcohol is addressed in a separate College policy</w:t>
      </w:r>
      <w:r w:rsidRPr="004141F5">
        <w:rPr>
          <w:rFonts w:ascii="Calibri" w:hAnsi="Calibri" w:cs="Calibri"/>
          <w:w w:val="110"/>
          <w:sz w:val="24"/>
          <w:szCs w:val="24"/>
        </w:rPr>
        <w:t>.</w:t>
      </w:r>
      <w:r w:rsidR="00594223" w:rsidRPr="004141F5">
        <w:rPr>
          <w:rFonts w:ascii="Calibri" w:hAnsi="Calibri" w:cs="Calibri"/>
          <w:w w:val="110"/>
          <w:sz w:val="24"/>
          <w:szCs w:val="24"/>
        </w:rPr>
        <w:t xml:space="preserve"> If approved in accordance with the Approval Procedure,</w:t>
      </w:r>
      <w:r w:rsidRPr="004141F5">
        <w:rPr>
          <w:rFonts w:ascii="Calibri" w:hAnsi="Calibri" w:cs="Calibri"/>
          <w:spacing w:val="18"/>
          <w:w w:val="110"/>
          <w:sz w:val="24"/>
          <w:szCs w:val="24"/>
        </w:rPr>
        <w:t xml:space="preserve"> </w:t>
      </w:r>
      <w:r w:rsidR="00594223" w:rsidRPr="004141F5">
        <w:rPr>
          <w:rFonts w:ascii="Calibri" w:hAnsi="Calibri" w:cs="Calibri"/>
          <w:w w:val="110"/>
          <w:sz w:val="24"/>
          <w:szCs w:val="24"/>
        </w:rPr>
        <w:t>a</w:t>
      </w:r>
      <w:r w:rsidRPr="004141F5">
        <w:rPr>
          <w:rFonts w:ascii="Calibri" w:hAnsi="Calibri" w:cs="Calibri"/>
          <w:w w:val="110"/>
          <w:sz w:val="24"/>
          <w:szCs w:val="24"/>
        </w:rPr>
        <w:t>lcohol</w:t>
      </w:r>
      <w:r w:rsidRPr="004141F5">
        <w:rPr>
          <w:rFonts w:ascii="Calibri" w:hAnsi="Calibri" w:cs="Calibri"/>
          <w:spacing w:val="19"/>
          <w:w w:val="110"/>
          <w:sz w:val="24"/>
          <w:szCs w:val="24"/>
        </w:rPr>
        <w:t xml:space="preserve"> </w:t>
      </w:r>
      <w:r w:rsidR="007005F4" w:rsidRPr="004141F5">
        <w:rPr>
          <w:rFonts w:ascii="Calibri" w:hAnsi="Calibri" w:cs="Calibri"/>
          <w:w w:val="110"/>
          <w:sz w:val="24"/>
          <w:szCs w:val="24"/>
        </w:rPr>
        <w:t xml:space="preserve">may </w:t>
      </w:r>
      <w:r w:rsidRPr="004141F5">
        <w:rPr>
          <w:rFonts w:ascii="Calibri" w:hAnsi="Calibri" w:cs="Calibri"/>
          <w:w w:val="110"/>
          <w:sz w:val="24"/>
          <w:szCs w:val="24"/>
        </w:rPr>
        <w:t>be permitted</w:t>
      </w:r>
      <w:r w:rsidRPr="004141F5">
        <w:rPr>
          <w:rFonts w:ascii="Calibri" w:hAnsi="Calibri" w:cs="Calibri"/>
          <w:spacing w:val="20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for</w:t>
      </w:r>
      <w:r w:rsidRPr="004141F5">
        <w:rPr>
          <w:rFonts w:ascii="Calibri" w:hAnsi="Calibri" w:cs="Calibri"/>
          <w:spacing w:val="19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single</w:t>
      </w:r>
      <w:r w:rsidRPr="004141F5">
        <w:rPr>
          <w:rFonts w:ascii="Calibri" w:hAnsi="Calibri" w:cs="Calibri"/>
          <w:spacing w:val="23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specific</w:t>
      </w:r>
      <w:r w:rsidRPr="004141F5">
        <w:rPr>
          <w:rFonts w:ascii="Calibri" w:hAnsi="Calibri" w:cs="Calibri"/>
          <w:spacing w:val="28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events</w:t>
      </w:r>
      <w:r w:rsidRPr="004141F5">
        <w:rPr>
          <w:rFonts w:ascii="Calibri" w:hAnsi="Calibri" w:cs="Calibri"/>
          <w:spacing w:val="19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and</w:t>
      </w:r>
      <w:r w:rsidRPr="004141F5">
        <w:rPr>
          <w:rFonts w:ascii="Calibri" w:hAnsi="Calibri" w:cs="Calibri"/>
          <w:spacing w:val="19"/>
          <w:w w:val="110"/>
          <w:sz w:val="24"/>
          <w:szCs w:val="24"/>
        </w:rPr>
        <w:t xml:space="preserve"> </w:t>
      </w:r>
      <w:r w:rsidR="0C36E670" w:rsidRPr="004141F5">
        <w:rPr>
          <w:rFonts w:ascii="Calibri" w:hAnsi="Calibri" w:cs="Calibri"/>
          <w:w w:val="110"/>
          <w:sz w:val="24"/>
          <w:szCs w:val="24"/>
        </w:rPr>
        <w:t>provided by</w:t>
      </w:r>
      <w:r w:rsidRPr="004141F5">
        <w:rPr>
          <w:rFonts w:ascii="Calibri" w:hAnsi="Calibri" w:cs="Calibri"/>
          <w:w w:val="110"/>
          <w:sz w:val="24"/>
          <w:szCs w:val="24"/>
        </w:rPr>
        <w:t xml:space="preserve"> the</w:t>
      </w:r>
      <w:r w:rsidRPr="004141F5">
        <w:rPr>
          <w:rFonts w:ascii="Calibri" w:hAnsi="Calibri" w:cs="Calibri"/>
          <w:spacing w:val="39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campus food service provider</w:t>
      </w:r>
      <w:r w:rsidR="00AB4EA1" w:rsidRPr="004141F5">
        <w:rPr>
          <w:rFonts w:ascii="Calibri" w:hAnsi="Calibri" w:cs="Calibri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or by</w:t>
      </w:r>
      <w:r w:rsidRPr="004141F5">
        <w:rPr>
          <w:rFonts w:ascii="Calibri" w:hAnsi="Calibri" w:cs="Calibri"/>
          <w:spacing w:val="-6"/>
          <w:w w:val="110"/>
          <w:sz w:val="24"/>
          <w:szCs w:val="24"/>
        </w:rPr>
        <w:t xml:space="preserve"> </w:t>
      </w:r>
      <w:r w:rsidR="007005F4" w:rsidRPr="004141F5">
        <w:rPr>
          <w:rFonts w:ascii="Calibri" w:hAnsi="Calibri" w:cs="Calibri"/>
          <w:spacing w:val="-6"/>
          <w:w w:val="110"/>
          <w:sz w:val="24"/>
          <w:szCs w:val="24"/>
        </w:rPr>
        <w:t>a</w:t>
      </w:r>
      <w:r w:rsidRPr="004141F5">
        <w:rPr>
          <w:rFonts w:ascii="Calibri" w:hAnsi="Calibri" w:cs="Calibri"/>
          <w:w w:val="110"/>
          <w:sz w:val="24"/>
          <w:szCs w:val="24"/>
        </w:rPr>
        <w:t xml:space="preserve"> third party contracted to provide such service, who shall possess a valid liquor license and shall adhere to all applicable laws and regulations concerning the service of alcohol.</w:t>
      </w:r>
    </w:p>
    <w:p w14:paraId="5E3C14AB" w14:textId="77777777" w:rsidR="001730FE" w:rsidRPr="004141F5" w:rsidRDefault="001730FE" w:rsidP="008526D1">
      <w:pPr>
        <w:pStyle w:val="BodyText"/>
        <w:rPr>
          <w:rFonts w:ascii="Calibri" w:hAnsi="Calibri" w:cs="Calibri"/>
          <w:sz w:val="24"/>
          <w:szCs w:val="24"/>
        </w:rPr>
      </w:pPr>
    </w:p>
    <w:p w14:paraId="004F79AE" w14:textId="77777777" w:rsidR="001730FE" w:rsidRPr="004141F5" w:rsidRDefault="001730FE" w:rsidP="008526D1">
      <w:pPr>
        <w:pStyle w:val="BodyText"/>
        <w:rPr>
          <w:rFonts w:ascii="Calibri" w:hAnsi="Calibri" w:cs="Calibri"/>
          <w:sz w:val="24"/>
          <w:szCs w:val="24"/>
        </w:rPr>
      </w:pPr>
    </w:p>
    <w:p w14:paraId="64393512" w14:textId="64658E27" w:rsidR="004141F5" w:rsidRPr="004141F5" w:rsidRDefault="00C95087" w:rsidP="008526D1">
      <w:pPr>
        <w:pStyle w:val="ListParagraph"/>
        <w:numPr>
          <w:ilvl w:val="0"/>
          <w:numId w:val="2"/>
        </w:numPr>
        <w:tabs>
          <w:tab w:val="left" w:pos="841"/>
        </w:tabs>
        <w:spacing w:before="133"/>
        <w:ind w:left="837" w:right="257" w:hanging="356"/>
        <w:jc w:val="left"/>
        <w:rPr>
          <w:rFonts w:ascii="Calibri" w:hAnsi="Calibri" w:cs="Calibri"/>
          <w:sz w:val="24"/>
          <w:szCs w:val="24"/>
        </w:rPr>
      </w:pPr>
      <w:r w:rsidRPr="763B4341">
        <w:rPr>
          <w:rFonts w:ascii="Calibri" w:hAnsi="Calibri" w:cs="Calibri"/>
          <w:b/>
          <w:bCs/>
          <w:w w:val="110"/>
          <w:sz w:val="24"/>
          <w:szCs w:val="24"/>
        </w:rPr>
        <w:t>B</w:t>
      </w:r>
      <w:r w:rsidR="00AB4EA1" w:rsidRPr="763B4341">
        <w:rPr>
          <w:rFonts w:ascii="Calibri" w:hAnsi="Calibri" w:cs="Calibri"/>
          <w:b/>
          <w:bCs/>
          <w:w w:val="110"/>
          <w:sz w:val="24"/>
          <w:szCs w:val="24"/>
        </w:rPr>
        <w:t>oiler House</w:t>
      </w:r>
      <w:r w:rsidRPr="763B4341">
        <w:rPr>
          <w:rFonts w:ascii="Calibri" w:hAnsi="Calibri" w:cs="Calibri"/>
          <w:b/>
          <w:bCs/>
          <w:w w:val="110"/>
          <w:sz w:val="24"/>
          <w:szCs w:val="24"/>
        </w:rPr>
        <w:t>:</w:t>
      </w:r>
      <w:r w:rsidRPr="763B4341">
        <w:rPr>
          <w:rFonts w:ascii="Calibri" w:hAnsi="Calibri" w:cs="Calibri"/>
          <w:b/>
          <w:bCs/>
          <w:spacing w:val="-10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Provided further,</w:t>
      </w:r>
      <w:r w:rsidRPr="004141F5">
        <w:rPr>
          <w:rFonts w:ascii="Calibri" w:hAnsi="Calibri" w:cs="Calibri"/>
          <w:spacing w:val="-7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however, and</w:t>
      </w:r>
      <w:r w:rsidRPr="004141F5">
        <w:rPr>
          <w:rFonts w:ascii="Calibri" w:hAnsi="Calibri" w:cs="Calibri"/>
          <w:spacing w:val="-4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subject to rules and policies developed for</w:t>
      </w:r>
      <w:r w:rsidRPr="004141F5">
        <w:rPr>
          <w:rFonts w:ascii="Calibri" w:hAnsi="Calibri" w:cs="Calibri"/>
          <w:spacing w:val="21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use</w:t>
      </w:r>
      <w:r w:rsidRPr="004141F5">
        <w:rPr>
          <w:rFonts w:ascii="Calibri" w:hAnsi="Calibri" w:cs="Calibri"/>
          <w:spacing w:val="-2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of alcohol</w:t>
      </w:r>
      <w:r w:rsidRPr="004141F5">
        <w:rPr>
          <w:rFonts w:ascii="Calibri" w:hAnsi="Calibri" w:cs="Calibri"/>
          <w:spacing w:val="-1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(as</w:t>
      </w:r>
      <w:r w:rsidRPr="004141F5">
        <w:rPr>
          <w:rFonts w:ascii="Calibri" w:hAnsi="Calibri" w:cs="Calibri"/>
          <w:spacing w:val="-4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 xml:space="preserve">defined herein) in the Boiler </w:t>
      </w:r>
      <w:r w:rsidR="00AB4EA1" w:rsidRPr="004141F5">
        <w:rPr>
          <w:rFonts w:ascii="Calibri" w:hAnsi="Calibri" w:cs="Calibri"/>
          <w:w w:val="110"/>
          <w:sz w:val="24"/>
          <w:szCs w:val="24"/>
        </w:rPr>
        <w:t>House</w:t>
      </w:r>
      <w:r w:rsidRPr="004141F5">
        <w:rPr>
          <w:rFonts w:ascii="Calibri" w:hAnsi="Calibri" w:cs="Calibri"/>
          <w:w w:val="110"/>
          <w:sz w:val="24"/>
          <w:szCs w:val="24"/>
        </w:rPr>
        <w:t xml:space="preserve"> and</w:t>
      </w:r>
      <w:r w:rsidRPr="004141F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applicable</w:t>
      </w:r>
      <w:r w:rsidRPr="004141F5">
        <w:rPr>
          <w:rFonts w:ascii="Calibri" w:hAnsi="Calibri" w:cs="Calibri"/>
          <w:spacing w:val="-6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State</w:t>
      </w:r>
      <w:r w:rsidRPr="004141F5">
        <w:rPr>
          <w:rFonts w:ascii="Calibri" w:hAnsi="Calibri" w:cs="Calibri"/>
          <w:spacing w:val="-6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law,</w:t>
      </w:r>
      <w:r w:rsidRPr="004141F5">
        <w:rPr>
          <w:rFonts w:ascii="Calibri" w:hAnsi="Calibri" w:cs="Calibri"/>
          <w:spacing w:val="-10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individuals may</w:t>
      </w:r>
      <w:r w:rsidRPr="004141F5">
        <w:rPr>
          <w:rFonts w:ascii="Calibri" w:hAnsi="Calibri" w:cs="Calibri"/>
          <w:spacing w:val="-6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possess and</w:t>
      </w:r>
      <w:r w:rsidRPr="004141F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consume alcohol in</w:t>
      </w:r>
      <w:r w:rsidRPr="004141F5">
        <w:rPr>
          <w:rFonts w:ascii="Calibri" w:hAnsi="Calibri" w:cs="Calibri"/>
          <w:spacing w:val="-4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the</w:t>
      </w:r>
      <w:r w:rsidRPr="004141F5">
        <w:rPr>
          <w:rFonts w:ascii="Calibri" w:hAnsi="Calibri" w:cs="Calibri"/>
          <w:spacing w:val="21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 xml:space="preserve">Boiler </w:t>
      </w:r>
      <w:r w:rsidR="00AB4EA1" w:rsidRPr="004141F5">
        <w:rPr>
          <w:rFonts w:ascii="Calibri" w:hAnsi="Calibri" w:cs="Calibri"/>
          <w:w w:val="110"/>
          <w:sz w:val="24"/>
          <w:szCs w:val="24"/>
        </w:rPr>
        <w:t>House</w:t>
      </w:r>
      <w:r w:rsidRPr="004141F5">
        <w:rPr>
          <w:rFonts w:ascii="Calibri" w:hAnsi="Calibri" w:cs="Calibri"/>
          <w:w w:val="110"/>
          <w:sz w:val="24"/>
          <w:szCs w:val="24"/>
        </w:rPr>
        <w:t>.</w:t>
      </w:r>
      <w:r w:rsidRPr="004141F5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The use of</w:t>
      </w:r>
      <w:r w:rsidRPr="004141F5">
        <w:rPr>
          <w:rFonts w:ascii="Calibri" w:hAnsi="Calibri" w:cs="Calibri"/>
          <w:spacing w:val="20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alcohol</w:t>
      </w:r>
      <w:r w:rsidRPr="004141F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in</w:t>
      </w:r>
      <w:r w:rsidRPr="004141F5">
        <w:rPr>
          <w:rFonts w:ascii="Calibri" w:hAnsi="Calibri" w:cs="Calibri"/>
          <w:spacing w:val="-6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 xml:space="preserve">the Boiler </w:t>
      </w:r>
      <w:r w:rsidR="00AB4EA1" w:rsidRPr="004141F5">
        <w:rPr>
          <w:rFonts w:ascii="Calibri" w:hAnsi="Calibri" w:cs="Calibri"/>
          <w:w w:val="110"/>
          <w:sz w:val="24"/>
          <w:szCs w:val="24"/>
        </w:rPr>
        <w:t>House</w:t>
      </w:r>
      <w:r w:rsidRPr="004141F5">
        <w:rPr>
          <w:rFonts w:ascii="Calibri" w:hAnsi="Calibri" w:cs="Calibri"/>
          <w:w w:val="110"/>
          <w:sz w:val="24"/>
          <w:szCs w:val="24"/>
        </w:rPr>
        <w:t xml:space="preserve"> is</w:t>
      </w:r>
      <w:r w:rsidRPr="004141F5">
        <w:rPr>
          <w:rFonts w:ascii="Calibri" w:hAnsi="Calibri" w:cs="Calibri"/>
          <w:spacing w:val="-10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not</w:t>
      </w:r>
      <w:r w:rsidRPr="004141F5">
        <w:rPr>
          <w:rFonts w:ascii="Calibri" w:hAnsi="Calibri" w:cs="Calibri"/>
          <w:spacing w:val="35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>subject</w:t>
      </w:r>
      <w:r w:rsidRPr="004141F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Pr="004141F5">
        <w:rPr>
          <w:rFonts w:ascii="Calibri" w:hAnsi="Calibri" w:cs="Calibri"/>
          <w:w w:val="110"/>
          <w:sz w:val="24"/>
          <w:szCs w:val="24"/>
        </w:rPr>
        <w:t xml:space="preserve">to the </w:t>
      </w:r>
      <w:r w:rsidRPr="004141F5">
        <w:rPr>
          <w:rFonts w:ascii="Calibri" w:hAnsi="Calibri" w:cs="Calibri"/>
          <w:w w:val="110"/>
          <w:sz w:val="24"/>
          <w:szCs w:val="24"/>
        </w:rPr>
        <w:lastRenderedPageBreak/>
        <w:t>Approval Procedure contained in Section 2</w:t>
      </w:r>
      <w:r w:rsidRPr="004141F5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="00AB4EA1" w:rsidRPr="004141F5">
        <w:rPr>
          <w:rFonts w:ascii="Calibri" w:hAnsi="Calibri" w:cs="Calibri"/>
          <w:w w:val="110"/>
          <w:sz w:val="24"/>
          <w:szCs w:val="24"/>
        </w:rPr>
        <w:t xml:space="preserve">of this policy and will be provided by the campus food service or a </w:t>
      </w:r>
      <w:r w:rsidR="0E0C2D15" w:rsidRPr="004141F5">
        <w:rPr>
          <w:rFonts w:ascii="Calibri" w:hAnsi="Calibri" w:cs="Calibri"/>
          <w:w w:val="110"/>
          <w:sz w:val="24"/>
          <w:szCs w:val="24"/>
        </w:rPr>
        <w:t>third-party</w:t>
      </w:r>
      <w:r w:rsidR="00AB4EA1" w:rsidRPr="004141F5">
        <w:rPr>
          <w:rFonts w:ascii="Calibri" w:hAnsi="Calibri" w:cs="Calibri"/>
          <w:w w:val="110"/>
          <w:sz w:val="24"/>
          <w:szCs w:val="24"/>
        </w:rPr>
        <w:t xml:space="preserve"> provider contracted to provide such service.  </w:t>
      </w:r>
      <w:r w:rsidRPr="004141F5">
        <w:rPr>
          <w:rFonts w:ascii="Calibri" w:hAnsi="Calibri" w:cs="Calibri"/>
          <w:w w:val="110"/>
          <w:sz w:val="24"/>
          <w:szCs w:val="24"/>
        </w:rPr>
        <w:t>Individuals may possess and consume alcohol in line with applicable state and local law in designated locations.</w:t>
      </w:r>
    </w:p>
    <w:p w14:paraId="622744DA" w14:textId="1ED67E95" w:rsidR="004141F5" w:rsidRPr="004141F5" w:rsidRDefault="00DE7716" w:rsidP="008526D1">
      <w:pPr>
        <w:pStyle w:val="ListParagraph"/>
        <w:numPr>
          <w:ilvl w:val="0"/>
          <w:numId w:val="2"/>
        </w:numPr>
        <w:tabs>
          <w:tab w:val="left" w:pos="841"/>
        </w:tabs>
        <w:spacing w:before="133"/>
        <w:ind w:left="837" w:right="257" w:hanging="356"/>
        <w:jc w:val="left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Guests who are served alcoholic beverages at a College campus location</w:t>
      </w:r>
      <w:r w:rsidR="0047541E"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="0047541E" w:rsidRPr="004141F5">
        <w:rPr>
          <w:rFonts w:ascii="Calibri" w:hAnsi="Calibri" w:cs="Calibri"/>
          <w:w w:val="105"/>
          <w:sz w:val="24"/>
          <w:szCs w:val="24"/>
        </w:rPr>
        <w:t>or at an off-campus College</w:t>
      </w:r>
      <w:r w:rsidR="4BBF37FD" w:rsidRPr="004141F5">
        <w:rPr>
          <w:rFonts w:ascii="Calibri" w:hAnsi="Calibri" w:cs="Calibri"/>
          <w:w w:val="105"/>
          <w:sz w:val="24"/>
          <w:szCs w:val="24"/>
        </w:rPr>
        <w:t>-</w:t>
      </w:r>
      <w:r w:rsidR="0047541E" w:rsidRPr="004141F5">
        <w:rPr>
          <w:rFonts w:ascii="Calibri" w:hAnsi="Calibri" w:cs="Calibri"/>
          <w:w w:val="105"/>
          <w:sz w:val="24"/>
          <w:szCs w:val="24"/>
        </w:rPr>
        <w:t>sponsored event</w:t>
      </w:r>
      <w:r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may not carry alcoholic beverages outside the area where they are being served.</w:t>
      </w:r>
    </w:p>
    <w:p w14:paraId="26643FEC" w14:textId="77777777" w:rsidR="004141F5" w:rsidRPr="004141F5" w:rsidRDefault="001C6EB4" w:rsidP="008526D1">
      <w:pPr>
        <w:pStyle w:val="ListParagraph"/>
        <w:numPr>
          <w:ilvl w:val="0"/>
          <w:numId w:val="2"/>
        </w:numPr>
        <w:tabs>
          <w:tab w:val="left" w:pos="841"/>
        </w:tabs>
        <w:spacing w:before="133"/>
        <w:ind w:left="837" w:right="257" w:hanging="356"/>
        <w:jc w:val="left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sz w:val="24"/>
          <w:szCs w:val="24"/>
        </w:rPr>
        <w:t>T</w:t>
      </w:r>
      <w:r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he College retains the sole and absolute right to determine if alcoholic beverages may be served at a special event as well as to determine the time and length of such service.</w:t>
      </w:r>
    </w:p>
    <w:p w14:paraId="37F141EA" w14:textId="77777777" w:rsidR="004141F5" w:rsidRPr="004141F5" w:rsidRDefault="00DE7716" w:rsidP="008526D1">
      <w:pPr>
        <w:pStyle w:val="ListParagraph"/>
        <w:numPr>
          <w:ilvl w:val="0"/>
          <w:numId w:val="2"/>
        </w:numPr>
        <w:tabs>
          <w:tab w:val="left" w:pos="841"/>
        </w:tabs>
        <w:spacing w:before="133"/>
        <w:ind w:left="837" w:right="257" w:hanging="356"/>
        <w:jc w:val="left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The College reserves the right to require security services at an event, or </w:t>
      </w:r>
      <w:r w:rsidR="0047541E"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an on-campus third-party</w:t>
      </w:r>
      <w:r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event sponsor may request for the College to coordinate the provision of security services. In either case</w:t>
      </w:r>
      <w:r w:rsidR="0047541E"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, a third-party</w:t>
      </w:r>
      <w:r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holding the event </w:t>
      </w:r>
      <w:r w:rsidR="0047541E"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on campus </w:t>
      </w:r>
      <w:r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is responsible for paying for such services.</w:t>
      </w:r>
    </w:p>
    <w:p w14:paraId="15E67A76" w14:textId="3615B7CC" w:rsidR="00DE7716" w:rsidRPr="004141F5" w:rsidRDefault="00DE7716" w:rsidP="008526D1">
      <w:pPr>
        <w:pStyle w:val="ListParagraph"/>
        <w:numPr>
          <w:ilvl w:val="0"/>
          <w:numId w:val="2"/>
        </w:numPr>
        <w:tabs>
          <w:tab w:val="left" w:pos="841"/>
        </w:tabs>
        <w:spacing w:before="133"/>
        <w:ind w:left="837" w:right="257" w:hanging="356"/>
        <w:jc w:val="left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All </w:t>
      </w:r>
      <w:r w:rsidR="004141F5"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procedures under</w:t>
      </w:r>
      <w:r w:rsidRPr="004141F5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this Policy shall be in full compliance with federal, state, and local laws and regulations, including the Kansas Liquor Control Act and the City of McPherson Code of Ordinances.</w:t>
      </w:r>
    </w:p>
    <w:p w14:paraId="2340125E" w14:textId="548F06A7" w:rsidR="001730FE" w:rsidRPr="004141F5" w:rsidRDefault="001730FE" w:rsidP="008526D1">
      <w:pPr>
        <w:pStyle w:val="BodyText"/>
        <w:rPr>
          <w:rFonts w:ascii="Calibri" w:hAnsi="Calibri" w:cs="Calibri"/>
          <w:sz w:val="24"/>
          <w:szCs w:val="24"/>
        </w:rPr>
      </w:pPr>
    </w:p>
    <w:p w14:paraId="6C0D6202" w14:textId="77777777" w:rsidR="001730FE" w:rsidRPr="004141F5" w:rsidRDefault="00C95087" w:rsidP="008526D1">
      <w:pPr>
        <w:pStyle w:val="Heading1"/>
        <w:spacing w:before="141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w w:val="90"/>
          <w:sz w:val="24"/>
          <w:szCs w:val="24"/>
        </w:rPr>
        <w:t>SECTION</w:t>
      </w:r>
      <w:r w:rsidRPr="004141F5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4141F5">
        <w:rPr>
          <w:rFonts w:ascii="Calibri" w:hAnsi="Calibri" w:cs="Calibri"/>
          <w:spacing w:val="-4"/>
          <w:sz w:val="24"/>
          <w:szCs w:val="24"/>
        </w:rPr>
        <w:t>TWO:</w:t>
      </w:r>
    </w:p>
    <w:p w14:paraId="5875D9F7" w14:textId="77777777" w:rsidR="001730FE" w:rsidRPr="004141F5" w:rsidRDefault="001730FE" w:rsidP="008526D1">
      <w:pPr>
        <w:pStyle w:val="BodyText"/>
        <w:spacing w:before="1"/>
        <w:rPr>
          <w:rFonts w:ascii="Calibri" w:hAnsi="Calibri" w:cs="Calibri"/>
          <w:b/>
          <w:sz w:val="24"/>
          <w:szCs w:val="24"/>
        </w:rPr>
      </w:pPr>
    </w:p>
    <w:p w14:paraId="02CFFD22" w14:textId="6A6E798E" w:rsidR="008526D1" w:rsidRPr="00F348F5" w:rsidRDefault="00973450" w:rsidP="00F348F5">
      <w:pPr>
        <w:pStyle w:val="ListParagraph"/>
        <w:numPr>
          <w:ilvl w:val="0"/>
          <w:numId w:val="2"/>
        </w:numPr>
        <w:tabs>
          <w:tab w:val="left" w:pos="825"/>
          <w:tab w:val="left" w:pos="826"/>
        </w:tabs>
        <w:spacing w:before="79"/>
        <w:ind w:right="244"/>
        <w:jc w:val="left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b/>
          <w:w w:val="110"/>
          <w:sz w:val="24"/>
          <w:szCs w:val="24"/>
        </w:rPr>
        <w:t xml:space="preserve">Event </w:t>
      </w:r>
      <w:r w:rsidR="00C95087" w:rsidRPr="004141F5">
        <w:rPr>
          <w:rFonts w:ascii="Calibri" w:hAnsi="Calibri" w:cs="Calibri"/>
          <w:b/>
          <w:w w:val="110"/>
          <w:sz w:val="24"/>
          <w:szCs w:val="24"/>
        </w:rPr>
        <w:t>Approval</w:t>
      </w:r>
      <w:r w:rsidR="00C95087" w:rsidRPr="004141F5">
        <w:rPr>
          <w:rFonts w:ascii="Calibri" w:hAnsi="Calibri" w:cs="Calibri"/>
          <w:b/>
          <w:spacing w:val="-1"/>
          <w:w w:val="1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b/>
          <w:w w:val="110"/>
          <w:sz w:val="24"/>
          <w:szCs w:val="24"/>
        </w:rPr>
        <w:t xml:space="preserve">Procedure: </w:t>
      </w:r>
      <w:r w:rsidR="00596362">
        <w:rPr>
          <w:rFonts w:ascii="Calibri" w:hAnsi="Calibri" w:cs="Calibri"/>
          <w:w w:val="110"/>
          <w:sz w:val="24"/>
          <w:szCs w:val="24"/>
        </w:rPr>
        <w:t>The request form</w:t>
      </w:r>
      <w:r w:rsidR="00C95087" w:rsidRPr="004141F5">
        <w:rPr>
          <w:rFonts w:ascii="Calibri" w:hAnsi="Calibri" w:cs="Calibri"/>
          <w:w w:val="110"/>
          <w:sz w:val="24"/>
          <w:szCs w:val="24"/>
        </w:rPr>
        <w:t xml:space="preserve"> for the service of alcohol</w:t>
      </w:r>
      <w:r w:rsidR="00C95087" w:rsidRPr="004141F5">
        <w:rPr>
          <w:rFonts w:ascii="Calibri" w:hAnsi="Calibri" w:cs="Calibri"/>
          <w:spacing w:val="-6"/>
          <w:w w:val="1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on</w:t>
      </w:r>
      <w:r w:rsidR="0012486E">
        <w:rPr>
          <w:rFonts w:ascii="Calibri" w:hAnsi="Calibri" w:cs="Calibri"/>
          <w:spacing w:val="-6"/>
          <w:w w:val="1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w w:val="110"/>
          <w:sz w:val="24"/>
          <w:szCs w:val="24"/>
        </w:rPr>
        <w:t>campus</w:t>
      </w:r>
      <w:r w:rsidR="0047541E" w:rsidRPr="004141F5">
        <w:rPr>
          <w:rFonts w:ascii="Calibri" w:hAnsi="Calibri" w:cs="Calibri"/>
          <w:w w:val="110"/>
          <w:sz w:val="24"/>
          <w:szCs w:val="24"/>
        </w:rPr>
        <w:t xml:space="preserve"> </w:t>
      </w:r>
      <w:r w:rsidR="0047541E" w:rsidRPr="004141F5">
        <w:rPr>
          <w:rFonts w:ascii="Calibri" w:hAnsi="Calibri" w:cs="Calibri"/>
          <w:w w:val="105"/>
          <w:sz w:val="24"/>
          <w:szCs w:val="24"/>
        </w:rPr>
        <w:t>or at an off-campus College-sponsored event</w:t>
      </w:r>
      <w:r w:rsidR="00596362">
        <w:rPr>
          <w:rFonts w:ascii="Calibri" w:hAnsi="Calibri" w:cs="Calibri"/>
          <w:w w:val="105"/>
          <w:sz w:val="24"/>
          <w:szCs w:val="24"/>
        </w:rPr>
        <w:t xml:space="preserve"> may be found at:  </w:t>
      </w:r>
      <w:hyperlink r:id="rId11" w:history="1">
        <w:r w:rsidR="0012486E" w:rsidRPr="00267FD5">
          <w:rPr>
            <w:rStyle w:val="Hyperlink"/>
            <w:rFonts w:ascii="Calibri" w:hAnsi="Calibri" w:cs="Calibri"/>
            <w:w w:val="110"/>
            <w:sz w:val="24"/>
            <w:szCs w:val="24"/>
          </w:rPr>
          <w:t>https://wwwi.mcpherson.edu/human-resources/hr-forms/</w:t>
        </w:r>
      </w:hyperlink>
      <w:r w:rsidR="00C95087" w:rsidRPr="0012486E">
        <w:rPr>
          <w:rFonts w:ascii="Calibri" w:hAnsi="Calibri" w:cs="Calibri"/>
          <w:w w:val="110"/>
          <w:sz w:val="24"/>
          <w:szCs w:val="24"/>
        </w:rPr>
        <w:t xml:space="preserve"> </w:t>
      </w:r>
    </w:p>
    <w:p w14:paraId="4D094EF3" w14:textId="0CB352E6" w:rsidR="001730FE" w:rsidRPr="0012486E" w:rsidRDefault="00596362" w:rsidP="008526D1">
      <w:pPr>
        <w:pStyle w:val="ListParagraph"/>
        <w:tabs>
          <w:tab w:val="left" w:pos="825"/>
          <w:tab w:val="left" w:pos="826"/>
        </w:tabs>
        <w:spacing w:before="79"/>
        <w:ind w:left="863" w:right="244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w w:val="110"/>
          <w:sz w:val="24"/>
          <w:szCs w:val="24"/>
        </w:rPr>
        <w:t xml:space="preserve">The form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shall</w:t>
      </w:r>
      <w:r w:rsidR="00C95087" w:rsidRPr="0012486E">
        <w:rPr>
          <w:rFonts w:ascii="Calibri" w:hAnsi="Calibri" w:cs="Calibri"/>
          <w:spacing w:val="-2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be submitted to</w:t>
      </w:r>
      <w:r w:rsidR="00C95087" w:rsidRPr="0012486E">
        <w:rPr>
          <w:rFonts w:ascii="Calibri" w:hAnsi="Calibri" w:cs="Calibri"/>
          <w:spacing w:val="30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the</w:t>
      </w:r>
      <w:r w:rsidR="00C95087" w:rsidRPr="0012486E">
        <w:rPr>
          <w:rFonts w:ascii="Calibri" w:hAnsi="Calibri" w:cs="Calibri"/>
          <w:spacing w:val="32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 xml:space="preserve">alcohol </w:t>
      </w:r>
      <w:r w:rsidR="000F0E5B" w:rsidRPr="0012486E">
        <w:rPr>
          <w:rFonts w:ascii="Calibri" w:hAnsi="Calibri" w:cs="Calibri"/>
          <w:w w:val="110"/>
          <w:sz w:val="24"/>
          <w:szCs w:val="24"/>
        </w:rPr>
        <w:t>Approval C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ommittee</w:t>
      </w:r>
      <w:r w:rsidR="00C95087" w:rsidRPr="0012486E">
        <w:rPr>
          <w:rFonts w:ascii="Calibri" w:hAnsi="Calibri" w:cs="Calibri"/>
          <w:spacing w:val="37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no later</w:t>
      </w:r>
      <w:r w:rsidR="00C95087" w:rsidRPr="0012486E">
        <w:rPr>
          <w:rFonts w:ascii="Calibri" w:hAnsi="Calibri" w:cs="Calibri"/>
          <w:spacing w:val="24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than thirty</w:t>
      </w:r>
      <w:r w:rsidR="00C95087" w:rsidRPr="0012486E">
        <w:rPr>
          <w:rFonts w:ascii="Calibri" w:hAnsi="Calibri" w:cs="Calibri"/>
          <w:spacing w:val="28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(30)</w:t>
      </w:r>
      <w:r w:rsidR="00C95087" w:rsidRPr="0012486E">
        <w:rPr>
          <w:rFonts w:ascii="Calibri" w:hAnsi="Calibri" w:cs="Calibri"/>
          <w:spacing w:val="40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days prior to</w:t>
      </w:r>
      <w:r w:rsidR="00C95087" w:rsidRPr="0012486E">
        <w:rPr>
          <w:rFonts w:ascii="Calibri" w:hAnsi="Calibri" w:cs="Calibri"/>
          <w:spacing w:val="27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the event</w:t>
      </w:r>
      <w:r w:rsidR="00C95087" w:rsidRPr="0012486E">
        <w:rPr>
          <w:rFonts w:ascii="Calibri" w:hAnsi="Calibri" w:cs="Calibri"/>
          <w:spacing w:val="26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at which alcohol is</w:t>
      </w:r>
      <w:r w:rsidR="00C95087" w:rsidRPr="0012486E">
        <w:rPr>
          <w:rFonts w:ascii="Calibri" w:hAnsi="Calibri" w:cs="Calibri"/>
          <w:spacing w:val="-6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requested</w:t>
      </w:r>
      <w:r w:rsidR="00C95087" w:rsidRPr="0012486E">
        <w:rPr>
          <w:rFonts w:ascii="Calibri" w:hAnsi="Calibri" w:cs="Calibri"/>
          <w:spacing w:val="-1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to</w:t>
      </w:r>
      <w:r w:rsidR="00C95087" w:rsidRPr="0012486E">
        <w:rPr>
          <w:rFonts w:ascii="Calibri" w:hAnsi="Calibri" w:cs="Calibri"/>
          <w:spacing w:val="22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be</w:t>
      </w:r>
      <w:r w:rsidR="00C95087" w:rsidRPr="0012486E">
        <w:rPr>
          <w:rFonts w:ascii="Calibri" w:hAnsi="Calibri" w:cs="Calibri"/>
          <w:spacing w:val="-12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served.</w:t>
      </w:r>
      <w:r w:rsidR="00C95087" w:rsidRPr="0012486E">
        <w:rPr>
          <w:rFonts w:ascii="Calibri" w:hAnsi="Calibri" w:cs="Calibri"/>
          <w:spacing w:val="-11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 xml:space="preserve">The </w:t>
      </w:r>
      <w:r w:rsidR="000F0E5B" w:rsidRPr="0012486E">
        <w:rPr>
          <w:rFonts w:ascii="Calibri" w:hAnsi="Calibri" w:cs="Calibri"/>
          <w:w w:val="110"/>
          <w:sz w:val="24"/>
          <w:szCs w:val="24"/>
        </w:rPr>
        <w:t>Approval C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ommittee shall</w:t>
      </w:r>
      <w:r w:rsidR="00C95087" w:rsidRPr="0012486E">
        <w:rPr>
          <w:rFonts w:ascii="Calibri" w:hAnsi="Calibri" w:cs="Calibri"/>
          <w:spacing w:val="-3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consist</w:t>
      </w:r>
      <w:r w:rsidR="00C95087" w:rsidRPr="0012486E">
        <w:rPr>
          <w:rFonts w:ascii="Calibri" w:hAnsi="Calibri" w:cs="Calibri"/>
          <w:spacing w:val="15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of</w:t>
      </w:r>
      <w:r w:rsidR="00C95087" w:rsidRPr="0012486E">
        <w:rPr>
          <w:rFonts w:ascii="Calibri" w:hAnsi="Calibri" w:cs="Calibri"/>
          <w:spacing w:val="16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a</w:t>
      </w:r>
      <w:r w:rsidR="00C95087" w:rsidRPr="0012486E">
        <w:rPr>
          <w:rFonts w:ascii="Calibri" w:hAnsi="Calibri" w:cs="Calibri"/>
          <w:spacing w:val="-1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w w:val="110"/>
          <w:sz w:val="24"/>
          <w:szCs w:val="24"/>
        </w:rPr>
        <w:t>member of Cabinet, a</w:t>
      </w:r>
      <w:r w:rsidR="000F0E5B" w:rsidRPr="0012486E">
        <w:rPr>
          <w:rFonts w:ascii="Calibri" w:hAnsi="Calibri" w:cs="Calibri"/>
          <w:w w:val="110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sz w:val="24"/>
          <w:szCs w:val="24"/>
        </w:rPr>
        <w:t>member of the faculty and</w:t>
      </w:r>
      <w:r w:rsidR="00C95087" w:rsidRPr="0012486E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sz w:val="24"/>
          <w:szCs w:val="24"/>
        </w:rPr>
        <w:t>a member of</w:t>
      </w:r>
      <w:r w:rsidR="00C95087" w:rsidRPr="0012486E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sz w:val="24"/>
          <w:szCs w:val="24"/>
        </w:rPr>
        <w:t xml:space="preserve">the </w:t>
      </w:r>
      <w:r w:rsidR="0069635E" w:rsidRPr="0012486E">
        <w:rPr>
          <w:rFonts w:ascii="Calibri" w:hAnsi="Calibri" w:cs="Calibri"/>
          <w:sz w:val="24"/>
          <w:szCs w:val="24"/>
        </w:rPr>
        <w:t xml:space="preserve">College </w:t>
      </w:r>
      <w:r w:rsidR="00C95087" w:rsidRPr="0012486E">
        <w:rPr>
          <w:rFonts w:ascii="Calibri" w:hAnsi="Calibri" w:cs="Calibri"/>
          <w:sz w:val="24"/>
          <w:szCs w:val="24"/>
        </w:rPr>
        <w:t>staff.</w:t>
      </w:r>
      <w:r w:rsidR="00C95087" w:rsidRPr="0012486E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C95087" w:rsidRPr="0012486E">
        <w:rPr>
          <w:rFonts w:ascii="Calibri" w:hAnsi="Calibri" w:cs="Calibri"/>
          <w:sz w:val="24"/>
          <w:szCs w:val="24"/>
        </w:rPr>
        <w:t>The</w:t>
      </w:r>
      <w:r w:rsidR="000F0E5B" w:rsidRPr="0012486E">
        <w:rPr>
          <w:rFonts w:ascii="Calibri" w:hAnsi="Calibri" w:cs="Calibri"/>
          <w:sz w:val="24"/>
          <w:szCs w:val="24"/>
        </w:rPr>
        <w:t xml:space="preserve"> Approval C</w:t>
      </w:r>
      <w:r w:rsidR="00C95087" w:rsidRPr="0012486E">
        <w:rPr>
          <w:rFonts w:ascii="Calibri" w:hAnsi="Calibri" w:cs="Calibri"/>
          <w:sz w:val="24"/>
          <w:szCs w:val="24"/>
        </w:rPr>
        <w:t>ommittee shall approve or deny requests no later than ten (10) days following the receipt of the application.</w:t>
      </w:r>
    </w:p>
    <w:p w14:paraId="2028347C" w14:textId="38ABD110" w:rsidR="00B457F5" w:rsidRPr="004141F5" w:rsidRDefault="00B457F5" w:rsidP="008526D1">
      <w:pPr>
        <w:pStyle w:val="ListParagraph"/>
        <w:numPr>
          <w:ilvl w:val="1"/>
          <w:numId w:val="2"/>
        </w:numPr>
        <w:tabs>
          <w:tab w:val="left" w:pos="825"/>
          <w:tab w:val="left" w:pos="826"/>
        </w:tabs>
        <w:spacing w:before="79"/>
        <w:ind w:right="244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sz w:val="24"/>
          <w:szCs w:val="24"/>
        </w:rPr>
        <w:t>Decisions that are not unanimous will be reviewed by a secondary level of approval such as a cabinet member who is not affiliated with the event.</w:t>
      </w:r>
    </w:p>
    <w:p w14:paraId="7926AE92" w14:textId="68A0AE22" w:rsidR="001730FE" w:rsidRPr="004141F5" w:rsidRDefault="00B457F5" w:rsidP="008526D1">
      <w:pPr>
        <w:pStyle w:val="ListParagraph"/>
        <w:numPr>
          <w:ilvl w:val="1"/>
          <w:numId w:val="2"/>
        </w:numPr>
        <w:tabs>
          <w:tab w:val="left" w:pos="825"/>
          <w:tab w:val="left" w:pos="826"/>
        </w:tabs>
        <w:spacing w:before="79"/>
        <w:ind w:right="244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sz w:val="24"/>
          <w:szCs w:val="24"/>
        </w:rPr>
        <w:t xml:space="preserve">All decisions by </w:t>
      </w:r>
      <w:r w:rsidR="00397546" w:rsidRPr="004141F5">
        <w:rPr>
          <w:rFonts w:ascii="Calibri" w:hAnsi="Calibri" w:cs="Calibri"/>
          <w:sz w:val="24"/>
          <w:szCs w:val="24"/>
        </w:rPr>
        <w:t>the Approval</w:t>
      </w:r>
      <w:r w:rsidRPr="004141F5">
        <w:rPr>
          <w:rFonts w:ascii="Calibri" w:hAnsi="Calibri" w:cs="Calibri"/>
          <w:sz w:val="24"/>
          <w:szCs w:val="24"/>
        </w:rPr>
        <w:t xml:space="preserve"> Committee are considered final.</w:t>
      </w:r>
    </w:p>
    <w:p w14:paraId="5C03FF43" w14:textId="77777777" w:rsidR="001730FE" w:rsidRPr="004141F5" w:rsidRDefault="001730FE" w:rsidP="008526D1">
      <w:pPr>
        <w:pStyle w:val="BodyText"/>
        <w:spacing w:before="11"/>
        <w:rPr>
          <w:rFonts w:ascii="Calibri" w:hAnsi="Calibri" w:cs="Calibri"/>
          <w:sz w:val="24"/>
          <w:szCs w:val="24"/>
        </w:rPr>
      </w:pPr>
    </w:p>
    <w:p w14:paraId="2064A0A8" w14:textId="0A05767A" w:rsidR="001730FE" w:rsidRDefault="00973450" w:rsidP="008526D1">
      <w:pPr>
        <w:pStyle w:val="ListParagraph"/>
        <w:numPr>
          <w:ilvl w:val="0"/>
          <w:numId w:val="2"/>
        </w:numPr>
        <w:tabs>
          <w:tab w:val="left" w:pos="932"/>
        </w:tabs>
        <w:ind w:left="927" w:right="589" w:hanging="361"/>
        <w:jc w:val="left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b/>
          <w:sz w:val="24"/>
          <w:szCs w:val="24"/>
        </w:rPr>
        <w:t xml:space="preserve">Event </w:t>
      </w:r>
      <w:r w:rsidR="00C95087" w:rsidRPr="004141F5">
        <w:rPr>
          <w:rFonts w:ascii="Calibri" w:hAnsi="Calibri" w:cs="Calibri"/>
          <w:b/>
          <w:sz w:val="24"/>
          <w:szCs w:val="24"/>
        </w:rPr>
        <w:t>Approval</w:t>
      </w:r>
      <w:r w:rsidR="00C95087" w:rsidRPr="004141F5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b/>
          <w:sz w:val="24"/>
          <w:szCs w:val="24"/>
        </w:rPr>
        <w:t>Conditions:</w:t>
      </w:r>
      <w:r w:rsidR="00C95087" w:rsidRPr="004141F5">
        <w:rPr>
          <w:rFonts w:ascii="Calibri" w:hAnsi="Calibri" w:cs="Calibri"/>
          <w:b/>
          <w:spacing w:val="-6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The</w:t>
      </w:r>
      <w:r w:rsidR="00C95087" w:rsidRPr="004141F5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Approval Committee shall</w:t>
      </w:r>
      <w:r w:rsidR="00C95087" w:rsidRPr="004141F5">
        <w:rPr>
          <w:rFonts w:ascii="Calibri" w:hAnsi="Calibri" w:cs="Calibri"/>
          <w:spacing w:val="-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require</w:t>
      </w:r>
      <w:r w:rsidR="00C95087" w:rsidRPr="004141F5">
        <w:rPr>
          <w:rFonts w:ascii="Calibri" w:hAnsi="Calibri" w:cs="Calibri"/>
          <w:spacing w:val="-9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compliance with</w:t>
      </w:r>
      <w:r w:rsidR="00C95087" w:rsidRPr="004141F5">
        <w:rPr>
          <w:rFonts w:ascii="Calibri" w:hAnsi="Calibri" w:cs="Calibri"/>
          <w:spacing w:val="-12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the</w:t>
      </w:r>
      <w:r w:rsidR="00C95087" w:rsidRPr="004141F5">
        <w:rPr>
          <w:rFonts w:ascii="Calibri" w:hAnsi="Calibri" w:cs="Calibri"/>
          <w:spacing w:val="-14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following conditions and</w:t>
      </w:r>
      <w:r w:rsidR="00C95087" w:rsidRPr="004141F5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shall set forth any additional criteria for the use of alcohol on</w:t>
      </w:r>
      <w:r w:rsidR="00C95087" w:rsidRPr="004141F5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 xml:space="preserve">campus </w:t>
      </w:r>
      <w:r w:rsidR="0047541E" w:rsidRPr="004141F5">
        <w:rPr>
          <w:rFonts w:ascii="Calibri" w:hAnsi="Calibri" w:cs="Calibri"/>
          <w:w w:val="105"/>
          <w:sz w:val="24"/>
          <w:szCs w:val="24"/>
        </w:rPr>
        <w:t>or at an off-campus College-sponsored event</w:t>
      </w:r>
      <w:r w:rsidR="0047541E" w:rsidRPr="004141F5">
        <w:rPr>
          <w:rFonts w:ascii="Calibri" w:hAnsi="Calibri" w:cs="Calibri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in</w:t>
      </w:r>
      <w:r w:rsidR="00C95087" w:rsidRPr="004141F5">
        <w:rPr>
          <w:rFonts w:ascii="Calibri" w:hAnsi="Calibri" w:cs="Calibri"/>
          <w:spacing w:val="-8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the notice of approval. The required conditions are as follows:</w:t>
      </w:r>
    </w:p>
    <w:p w14:paraId="0E9EED35" w14:textId="77777777" w:rsidR="00FF0FD1" w:rsidRPr="004141F5" w:rsidRDefault="00FF0FD1" w:rsidP="008526D1">
      <w:pPr>
        <w:pStyle w:val="ListParagraph"/>
        <w:tabs>
          <w:tab w:val="left" w:pos="932"/>
        </w:tabs>
        <w:ind w:left="927" w:right="589" w:firstLine="0"/>
        <w:rPr>
          <w:rFonts w:ascii="Calibri" w:hAnsi="Calibri" w:cs="Calibri"/>
          <w:sz w:val="24"/>
          <w:szCs w:val="24"/>
        </w:rPr>
      </w:pPr>
    </w:p>
    <w:p w14:paraId="4F741569" w14:textId="75495A78" w:rsidR="001730FE" w:rsidRDefault="00C95087" w:rsidP="008526D1">
      <w:pPr>
        <w:pStyle w:val="ListParagraph"/>
        <w:numPr>
          <w:ilvl w:val="1"/>
          <w:numId w:val="2"/>
        </w:numPr>
        <w:tabs>
          <w:tab w:val="left" w:pos="1634"/>
        </w:tabs>
        <w:spacing w:before="12"/>
        <w:ind w:right="183" w:hanging="346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sz w:val="24"/>
          <w:szCs w:val="24"/>
        </w:rPr>
        <w:t>The event request must be</w:t>
      </w:r>
      <w:r w:rsidRPr="004141F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submitted by a campus administrator,</w:t>
      </w:r>
      <w:r w:rsidRPr="004141F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faculty, staff member</w:t>
      </w:r>
      <w:r w:rsidR="004141F5">
        <w:rPr>
          <w:rFonts w:ascii="Calibri" w:hAnsi="Calibri" w:cs="Calibri"/>
          <w:sz w:val="24"/>
          <w:szCs w:val="24"/>
        </w:rPr>
        <w:t>,</w:t>
      </w:r>
      <w:r w:rsidRPr="004141F5">
        <w:rPr>
          <w:rFonts w:ascii="Calibri" w:hAnsi="Calibri" w:cs="Calibri"/>
          <w:sz w:val="24"/>
          <w:szCs w:val="24"/>
        </w:rPr>
        <w:t xml:space="preserve"> or student organization advisor</w:t>
      </w:r>
      <w:r w:rsidR="004141F5">
        <w:rPr>
          <w:rFonts w:ascii="Calibri" w:hAnsi="Calibri" w:cs="Calibri"/>
          <w:sz w:val="24"/>
          <w:szCs w:val="24"/>
        </w:rPr>
        <w:t>. T</w:t>
      </w:r>
      <w:r w:rsidR="0047541E" w:rsidRPr="004141F5">
        <w:rPr>
          <w:rFonts w:ascii="Calibri" w:hAnsi="Calibri" w:cs="Calibri"/>
          <w:sz w:val="24"/>
          <w:szCs w:val="24"/>
        </w:rPr>
        <w:t xml:space="preserve">hird-party campus facility </w:t>
      </w:r>
      <w:r w:rsidRPr="004141F5">
        <w:rPr>
          <w:rFonts w:ascii="Calibri" w:hAnsi="Calibri" w:cs="Calibri"/>
          <w:sz w:val="24"/>
          <w:szCs w:val="24"/>
        </w:rPr>
        <w:lastRenderedPageBreak/>
        <w:t>reservations must follow the existing McPherson College Rental</w:t>
      </w:r>
      <w:r w:rsidRPr="004141F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and</w:t>
      </w:r>
      <w:r w:rsidRPr="004141F5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Space</w:t>
      </w:r>
      <w:r w:rsidRPr="004141F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Use</w:t>
      </w:r>
      <w:r w:rsidRPr="004141F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Policy (Admin</w:t>
      </w:r>
      <w:r w:rsidRPr="004141F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360),</w:t>
      </w:r>
      <w:r w:rsidRPr="004141F5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as</w:t>
      </w:r>
      <w:r w:rsidRPr="004141F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well</w:t>
      </w:r>
      <w:r w:rsidRPr="004141F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as</w:t>
      </w:r>
      <w:r w:rsidRPr="004141F5">
        <w:rPr>
          <w:rFonts w:ascii="Calibri" w:hAnsi="Calibri" w:cs="Calibri"/>
          <w:spacing w:val="-13"/>
          <w:sz w:val="24"/>
          <w:szCs w:val="24"/>
        </w:rPr>
        <w:t xml:space="preserve"> </w:t>
      </w:r>
      <w:r w:rsidR="0047541E" w:rsidRPr="004141F5">
        <w:rPr>
          <w:rFonts w:ascii="Calibri" w:hAnsi="Calibri" w:cs="Calibri"/>
          <w:sz w:val="24"/>
          <w:szCs w:val="24"/>
        </w:rPr>
        <w:t>this policy</w:t>
      </w:r>
      <w:r w:rsidRPr="004141F5">
        <w:rPr>
          <w:rFonts w:ascii="Calibri" w:hAnsi="Calibri" w:cs="Calibri"/>
          <w:sz w:val="24"/>
          <w:szCs w:val="24"/>
        </w:rPr>
        <w:t>.</w:t>
      </w:r>
    </w:p>
    <w:p w14:paraId="1A209393" w14:textId="77777777" w:rsidR="004141F5" w:rsidRPr="004141F5" w:rsidRDefault="004141F5" w:rsidP="008526D1">
      <w:pPr>
        <w:pStyle w:val="ListParagraph"/>
        <w:tabs>
          <w:tab w:val="left" w:pos="1634"/>
        </w:tabs>
        <w:spacing w:before="12"/>
        <w:ind w:left="1634" w:right="183" w:firstLine="0"/>
        <w:rPr>
          <w:rFonts w:ascii="Calibri" w:hAnsi="Calibri" w:cs="Calibri"/>
          <w:sz w:val="24"/>
          <w:szCs w:val="24"/>
        </w:rPr>
      </w:pPr>
    </w:p>
    <w:p w14:paraId="336648D1" w14:textId="6ECA2A1E" w:rsidR="001730FE" w:rsidRPr="004141F5" w:rsidRDefault="00C95087" w:rsidP="008526D1">
      <w:pPr>
        <w:pStyle w:val="ListParagraph"/>
        <w:numPr>
          <w:ilvl w:val="1"/>
          <w:numId w:val="2"/>
        </w:numPr>
        <w:tabs>
          <w:tab w:val="left" w:pos="1639"/>
        </w:tabs>
        <w:ind w:left="1629" w:right="190" w:hanging="351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sz w:val="24"/>
          <w:szCs w:val="24"/>
        </w:rPr>
        <w:t>Alcohol may not be served after</w:t>
      </w:r>
      <w:r w:rsidRPr="004141F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10:00 p.m. and shall not be served for more than</w:t>
      </w:r>
      <w:r w:rsidRPr="004141F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three hours during</w:t>
      </w:r>
      <w:r w:rsidRPr="004141F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any single event.</w:t>
      </w:r>
      <w:r w:rsidRPr="004141F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The service of alcohol shall cease at least 30</w:t>
      </w:r>
      <w:r w:rsidRPr="004141F5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minutes prior to the scheduled conclusion of</w:t>
      </w:r>
      <w:r w:rsidRPr="004141F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the event.</w:t>
      </w:r>
      <w:r w:rsidRPr="004141F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The Approval Committee shall have the right to place additional time restrictions on the service of alcohol as deem</w:t>
      </w:r>
      <w:r w:rsidR="000F0E5B" w:rsidRPr="004141F5">
        <w:rPr>
          <w:rFonts w:ascii="Calibri" w:hAnsi="Calibri" w:cs="Calibri"/>
          <w:sz w:val="24"/>
          <w:szCs w:val="24"/>
        </w:rPr>
        <w:t>ed</w:t>
      </w:r>
      <w:r w:rsidRPr="004141F5">
        <w:rPr>
          <w:rFonts w:ascii="Calibri" w:hAnsi="Calibri" w:cs="Calibri"/>
          <w:sz w:val="24"/>
          <w:szCs w:val="24"/>
        </w:rPr>
        <w:t xml:space="preserve"> </w:t>
      </w:r>
      <w:r w:rsidRPr="004141F5">
        <w:rPr>
          <w:rFonts w:ascii="Calibri" w:hAnsi="Calibri" w:cs="Calibri"/>
          <w:spacing w:val="-2"/>
          <w:sz w:val="24"/>
          <w:szCs w:val="24"/>
        </w:rPr>
        <w:t>necessary.</w:t>
      </w:r>
    </w:p>
    <w:p w14:paraId="5CBEB82F" w14:textId="6AFFF869" w:rsidR="004141F5" w:rsidRPr="004141F5" w:rsidRDefault="004141F5" w:rsidP="008526D1">
      <w:pPr>
        <w:tabs>
          <w:tab w:val="left" w:pos="1639"/>
        </w:tabs>
        <w:ind w:right="190"/>
        <w:rPr>
          <w:rFonts w:ascii="Calibri" w:hAnsi="Calibri" w:cs="Calibri"/>
          <w:sz w:val="24"/>
          <w:szCs w:val="24"/>
        </w:rPr>
      </w:pPr>
    </w:p>
    <w:p w14:paraId="76045470" w14:textId="78E9BE77" w:rsidR="001730FE" w:rsidRPr="004141F5" w:rsidRDefault="00C95087" w:rsidP="008526D1">
      <w:pPr>
        <w:pStyle w:val="ListParagraph"/>
        <w:numPr>
          <w:ilvl w:val="1"/>
          <w:numId w:val="2"/>
        </w:numPr>
        <w:tabs>
          <w:tab w:val="left" w:pos="1628"/>
          <w:tab w:val="left" w:pos="1629"/>
        </w:tabs>
        <w:ind w:left="1628" w:hanging="359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sz w:val="24"/>
          <w:szCs w:val="24"/>
        </w:rPr>
        <w:t>Access</w:t>
      </w:r>
      <w:r w:rsidRPr="004141F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to</w:t>
      </w:r>
      <w:r w:rsidRPr="004141F5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the</w:t>
      </w:r>
      <w:r w:rsidRPr="004141F5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event</w:t>
      </w:r>
      <w:r w:rsidRPr="004141F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must</w:t>
      </w:r>
      <w:r w:rsidRPr="004141F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be</w:t>
      </w:r>
      <w:r w:rsidRPr="004141F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restricted</w:t>
      </w:r>
      <w:r w:rsidRPr="004141F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to</w:t>
      </w:r>
      <w:r w:rsidRPr="004141F5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invited</w:t>
      </w:r>
      <w:r w:rsidRPr="004141F5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guests</w:t>
      </w:r>
      <w:r w:rsidRPr="004141F5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141F5">
        <w:rPr>
          <w:rFonts w:ascii="Calibri" w:hAnsi="Calibri" w:cs="Calibri"/>
          <w:spacing w:val="-2"/>
          <w:sz w:val="24"/>
          <w:szCs w:val="24"/>
        </w:rPr>
        <w:t>only.</w:t>
      </w:r>
    </w:p>
    <w:p w14:paraId="3A3CD1D8" w14:textId="650F1CEA" w:rsidR="004141F5" w:rsidRPr="004141F5" w:rsidRDefault="004141F5" w:rsidP="008526D1">
      <w:pPr>
        <w:tabs>
          <w:tab w:val="left" w:pos="1628"/>
          <w:tab w:val="left" w:pos="1629"/>
        </w:tabs>
        <w:rPr>
          <w:rFonts w:ascii="Calibri" w:hAnsi="Calibri" w:cs="Calibri"/>
          <w:sz w:val="24"/>
          <w:szCs w:val="24"/>
        </w:rPr>
      </w:pPr>
    </w:p>
    <w:p w14:paraId="1F2836B7" w14:textId="0FD52F80" w:rsidR="001730FE" w:rsidRDefault="00C95087" w:rsidP="008526D1">
      <w:pPr>
        <w:pStyle w:val="ListParagraph"/>
        <w:numPr>
          <w:ilvl w:val="1"/>
          <w:numId w:val="2"/>
        </w:numPr>
        <w:tabs>
          <w:tab w:val="left" w:pos="1629"/>
        </w:tabs>
        <w:spacing w:before="59"/>
        <w:ind w:left="1630" w:right="758" w:hanging="360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sz w:val="24"/>
          <w:szCs w:val="24"/>
        </w:rPr>
        <w:t>No alcohol shall be</w:t>
      </w:r>
      <w:r w:rsidRPr="004141F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served to</w:t>
      </w:r>
      <w:r w:rsidRPr="004141F5">
        <w:rPr>
          <w:rFonts w:ascii="Calibri" w:hAnsi="Calibri" w:cs="Calibri"/>
          <w:spacing w:val="33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anyone under 21</w:t>
      </w:r>
      <w:r w:rsidRPr="004141F5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years of age.</w:t>
      </w:r>
    </w:p>
    <w:p w14:paraId="008C09F6" w14:textId="086A0CE2" w:rsidR="004141F5" w:rsidRPr="004141F5" w:rsidRDefault="004141F5" w:rsidP="008526D1">
      <w:pPr>
        <w:tabs>
          <w:tab w:val="left" w:pos="1629"/>
        </w:tabs>
        <w:spacing w:before="59"/>
        <w:ind w:right="758"/>
        <w:rPr>
          <w:rFonts w:ascii="Calibri" w:hAnsi="Calibri" w:cs="Calibri"/>
          <w:sz w:val="24"/>
          <w:szCs w:val="24"/>
        </w:rPr>
      </w:pPr>
    </w:p>
    <w:p w14:paraId="3FA90246" w14:textId="3AA28B29" w:rsidR="0074288F" w:rsidRDefault="0047541E" w:rsidP="008526D1">
      <w:pPr>
        <w:pStyle w:val="ListParagraph"/>
        <w:numPr>
          <w:ilvl w:val="1"/>
          <w:numId w:val="2"/>
        </w:numPr>
        <w:tabs>
          <w:tab w:val="left" w:pos="1615"/>
        </w:tabs>
        <w:spacing w:before="7"/>
        <w:ind w:left="1620" w:right="418" w:hanging="356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sz w:val="24"/>
          <w:szCs w:val="24"/>
        </w:rPr>
        <w:t>All College or</w:t>
      </w:r>
      <w:r w:rsidRPr="004141F5">
        <w:rPr>
          <w:rFonts w:ascii="Calibri" w:hAnsi="Calibri" w:cs="Calibri"/>
          <w:spacing w:val="-8"/>
          <w:sz w:val="24"/>
          <w:szCs w:val="24"/>
        </w:rPr>
        <w:t xml:space="preserve"> </w:t>
      </w:r>
      <w:r w:rsidR="00F646F8" w:rsidRPr="004141F5">
        <w:rPr>
          <w:rFonts w:ascii="Calibri" w:hAnsi="Calibri" w:cs="Calibri"/>
          <w:spacing w:val="-8"/>
          <w:sz w:val="24"/>
          <w:szCs w:val="24"/>
        </w:rPr>
        <w:t>third-</w:t>
      </w:r>
      <w:r w:rsidR="004141F5" w:rsidRPr="004141F5">
        <w:rPr>
          <w:rFonts w:ascii="Calibri" w:hAnsi="Calibri" w:cs="Calibri"/>
          <w:spacing w:val="-8"/>
          <w:sz w:val="24"/>
          <w:szCs w:val="24"/>
        </w:rPr>
        <w:t xml:space="preserve">party </w:t>
      </w:r>
      <w:r w:rsidR="004141F5" w:rsidRPr="004141F5">
        <w:rPr>
          <w:rFonts w:ascii="Calibri" w:hAnsi="Calibri" w:cs="Calibri"/>
          <w:spacing w:val="-4"/>
          <w:sz w:val="24"/>
          <w:szCs w:val="24"/>
        </w:rPr>
        <w:t>providers</w:t>
      </w:r>
      <w:r w:rsidR="00C95087" w:rsidRPr="004141F5">
        <w:rPr>
          <w:rFonts w:ascii="Calibri" w:hAnsi="Calibri" w:cs="Calibri"/>
          <w:sz w:val="24"/>
          <w:szCs w:val="24"/>
        </w:rPr>
        <w:t xml:space="preserve"> </w:t>
      </w:r>
      <w:r w:rsidR="00F646F8" w:rsidRPr="004141F5">
        <w:rPr>
          <w:rFonts w:ascii="Calibri" w:hAnsi="Calibri" w:cs="Calibri"/>
          <w:sz w:val="24"/>
          <w:szCs w:val="24"/>
        </w:rPr>
        <w:t xml:space="preserve">must be </w:t>
      </w:r>
      <w:r w:rsidRPr="004141F5">
        <w:rPr>
          <w:rFonts w:ascii="Calibri" w:hAnsi="Calibri" w:cs="Calibri"/>
          <w:sz w:val="24"/>
          <w:szCs w:val="24"/>
        </w:rPr>
        <w:t xml:space="preserve">appropriately </w:t>
      </w:r>
      <w:r w:rsidR="00F646F8" w:rsidRPr="004141F5">
        <w:rPr>
          <w:rFonts w:ascii="Calibri" w:hAnsi="Calibri" w:cs="Calibri"/>
          <w:sz w:val="24"/>
          <w:szCs w:val="24"/>
        </w:rPr>
        <w:t xml:space="preserve">licensed and </w:t>
      </w:r>
      <w:r w:rsidR="00C95087" w:rsidRPr="004141F5">
        <w:rPr>
          <w:rFonts w:ascii="Calibri" w:hAnsi="Calibri" w:cs="Calibri"/>
          <w:sz w:val="24"/>
          <w:szCs w:val="24"/>
        </w:rPr>
        <w:t>must</w:t>
      </w:r>
      <w:r w:rsidR="00C95087" w:rsidRPr="004141F5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have</w:t>
      </w:r>
      <w:r w:rsidR="00C95087" w:rsidRPr="004141F5">
        <w:rPr>
          <w:rFonts w:ascii="Calibri" w:hAnsi="Calibri" w:cs="Calibri"/>
          <w:spacing w:val="-10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reasonable policies in</w:t>
      </w:r>
      <w:r w:rsidR="00C95087" w:rsidRPr="004141F5">
        <w:rPr>
          <w:rFonts w:ascii="Calibri" w:hAnsi="Calibri" w:cs="Calibri"/>
          <w:spacing w:val="-14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>place</w:t>
      </w:r>
      <w:r w:rsidR="00C95087" w:rsidRPr="004141F5">
        <w:rPr>
          <w:rFonts w:ascii="Calibri" w:hAnsi="Calibri" w:cs="Calibri"/>
          <w:spacing w:val="-13"/>
          <w:sz w:val="24"/>
          <w:szCs w:val="24"/>
        </w:rPr>
        <w:t xml:space="preserve"> </w:t>
      </w:r>
      <w:r w:rsidR="00C95087" w:rsidRPr="004141F5">
        <w:rPr>
          <w:rFonts w:ascii="Calibri" w:hAnsi="Calibri" w:cs="Calibri"/>
          <w:sz w:val="24"/>
          <w:szCs w:val="24"/>
        </w:rPr>
        <w:t xml:space="preserve">to minimize the </w:t>
      </w:r>
      <w:r w:rsidR="0069635E" w:rsidRPr="004141F5">
        <w:rPr>
          <w:rFonts w:ascii="Calibri" w:hAnsi="Calibri" w:cs="Calibri"/>
          <w:sz w:val="24"/>
          <w:szCs w:val="24"/>
        </w:rPr>
        <w:t xml:space="preserve">College's </w:t>
      </w:r>
      <w:r w:rsidR="00C95087" w:rsidRPr="004141F5">
        <w:rPr>
          <w:rFonts w:ascii="Calibri" w:hAnsi="Calibri" w:cs="Calibri"/>
          <w:sz w:val="24"/>
          <w:szCs w:val="24"/>
        </w:rPr>
        <w:t>liability for service of alcohol.</w:t>
      </w:r>
    </w:p>
    <w:p w14:paraId="08C188AD" w14:textId="47734EEB" w:rsidR="004141F5" w:rsidRPr="004141F5" w:rsidRDefault="004141F5" w:rsidP="008526D1">
      <w:pPr>
        <w:tabs>
          <w:tab w:val="left" w:pos="1615"/>
        </w:tabs>
        <w:spacing w:before="7"/>
        <w:ind w:right="418"/>
        <w:rPr>
          <w:rFonts w:ascii="Calibri" w:hAnsi="Calibri" w:cs="Calibri"/>
          <w:sz w:val="24"/>
          <w:szCs w:val="24"/>
        </w:rPr>
      </w:pPr>
    </w:p>
    <w:p w14:paraId="5DF1B01F" w14:textId="2DA7572D" w:rsidR="001730FE" w:rsidRPr="004141F5" w:rsidRDefault="0074288F" w:rsidP="008526D1">
      <w:pPr>
        <w:pStyle w:val="ListParagraph"/>
        <w:numPr>
          <w:ilvl w:val="1"/>
          <w:numId w:val="2"/>
        </w:numPr>
        <w:spacing w:before="7"/>
        <w:ind w:left="1620" w:right="418" w:hanging="356"/>
        <w:rPr>
          <w:rFonts w:ascii="Calibri" w:hAnsi="Calibri" w:cs="Calibri"/>
          <w:sz w:val="24"/>
          <w:szCs w:val="24"/>
        </w:rPr>
      </w:pPr>
      <w:r w:rsidRPr="004141F5">
        <w:rPr>
          <w:rFonts w:ascii="Calibri" w:eastAsia="Times New Roman" w:hAnsi="Calibri" w:cs="Calibri"/>
          <w:sz w:val="24"/>
          <w:szCs w:val="24"/>
        </w:rPr>
        <w:t xml:space="preserve">The beverage service at any pre-authorized, on or off-campus event will be contracted to a licensed third-party provider. </w:t>
      </w:r>
    </w:p>
    <w:p w14:paraId="07C82FF8" w14:textId="3F847EA5" w:rsidR="004141F5" w:rsidRPr="004141F5" w:rsidRDefault="004141F5" w:rsidP="008526D1">
      <w:pPr>
        <w:spacing w:before="7"/>
        <w:ind w:right="418"/>
        <w:rPr>
          <w:rFonts w:ascii="Calibri" w:hAnsi="Calibri" w:cs="Calibri"/>
          <w:sz w:val="24"/>
          <w:szCs w:val="24"/>
        </w:rPr>
      </w:pPr>
    </w:p>
    <w:p w14:paraId="1BFE89ED" w14:textId="58FB5E93" w:rsidR="001730FE" w:rsidRDefault="00C95087" w:rsidP="008526D1">
      <w:pPr>
        <w:pStyle w:val="ListParagraph"/>
        <w:numPr>
          <w:ilvl w:val="1"/>
          <w:numId w:val="2"/>
        </w:numPr>
        <w:tabs>
          <w:tab w:val="left" w:pos="1614"/>
          <w:tab w:val="left" w:pos="1615"/>
        </w:tabs>
        <w:ind w:left="1612" w:right="366" w:hanging="361"/>
        <w:rPr>
          <w:rFonts w:ascii="Calibri" w:hAnsi="Calibri" w:cs="Calibri"/>
          <w:sz w:val="24"/>
          <w:szCs w:val="24"/>
        </w:rPr>
      </w:pPr>
      <w:r w:rsidRPr="004141F5">
        <w:rPr>
          <w:rFonts w:ascii="Calibri" w:hAnsi="Calibri" w:cs="Calibri"/>
          <w:sz w:val="24"/>
          <w:szCs w:val="24"/>
        </w:rPr>
        <w:t>Alcohol will</w:t>
      </w:r>
      <w:r w:rsidRPr="004141F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be</w:t>
      </w:r>
      <w:r w:rsidRPr="004141F5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available only</w:t>
      </w:r>
      <w:r w:rsidRPr="004141F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by</w:t>
      </w:r>
      <w:r w:rsidRPr="004141F5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the</w:t>
      </w:r>
      <w:r w:rsidRPr="004141F5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glass or single-service</w:t>
      </w:r>
      <w:r w:rsidRPr="004141F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container. (Bottles of</w:t>
      </w:r>
      <w:r w:rsidRPr="004141F5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wine, such as those which are part of a table setting, will not be allowed).</w:t>
      </w:r>
    </w:p>
    <w:p w14:paraId="3E68170D" w14:textId="49F68169" w:rsidR="004141F5" w:rsidRPr="004141F5" w:rsidRDefault="004141F5" w:rsidP="008526D1">
      <w:pPr>
        <w:tabs>
          <w:tab w:val="left" w:pos="1614"/>
          <w:tab w:val="left" w:pos="1615"/>
        </w:tabs>
        <w:ind w:right="366"/>
        <w:rPr>
          <w:rFonts w:ascii="Calibri" w:hAnsi="Calibri" w:cs="Calibri"/>
          <w:sz w:val="24"/>
          <w:szCs w:val="24"/>
        </w:rPr>
      </w:pPr>
    </w:p>
    <w:p w14:paraId="1017DFB4" w14:textId="2482EE2C" w:rsidR="001730FE" w:rsidRPr="000D436F" w:rsidRDefault="00C95087" w:rsidP="008526D1">
      <w:pPr>
        <w:pStyle w:val="ListParagraph"/>
        <w:numPr>
          <w:ilvl w:val="1"/>
          <w:numId w:val="2"/>
        </w:numPr>
        <w:tabs>
          <w:tab w:val="left" w:pos="1608"/>
        </w:tabs>
        <w:ind w:left="1607" w:hanging="359"/>
        <w:rPr>
          <w:rFonts w:ascii="Calibri" w:hAnsi="Calibri" w:cs="Calibri"/>
          <w:sz w:val="24"/>
          <w:szCs w:val="24"/>
        </w:rPr>
        <w:sectPr w:rsidR="001730FE" w:rsidRPr="000D436F" w:rsidSect="004141F5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4141F5">
        <w:rPr>
          <w:rFonts w:ascii="Calibri" w:hAnsi="Calibri" w:cs="Calibri"/>
          <w:sz w:val="24"/>
          <w:szCs w:val="24"/>
        </w:rPr>
        <w:t>For</w:t>
      </w:r>
      <w:r w:rsidRPr="004141F5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purposes</w:t>
      </w:r>
      <w:r w:rsidRPr="004141F5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of</w:t>
      </w:r>
      <w:r w:rsidRPr="004141F5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this</w:t>
      </w:r>
      <w:r w:rsidRPr="004141F5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policy,</w:t>
      </w:r>
      <w:r w:rsidRPr="004141F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the</w:t>
      </w:r>
      <w:r w:rsidRPr="004141F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term</w:t>
      </w:r>
      <w:r w:rsidRPr="004141F5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"alcohol"</w:t>
      </w:r>
      <w:r w:rsidRPr="004141F5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shall</w:t>
      </w:r>
      <w:r w:rsidRPr="004141F5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mean</w:t>
      </w:r>
      <w:r w:rsidRPr="004141F5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liquor,</w:t>
      </w:r>
      <w:r w:rsidRPr="004141F5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wine,</w:t>
      </w:r>
      <w:r w:rsidRPr="004141F5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141F5">
        <w:rPr>
          <w:rFonts w:ascii="Calibri" w:hAnsi="Calibri" w:cs="Calibri"/>
          <w:sz w:val="24"/>
          <w:szCs w:val="24"/>
        </w:rPr>
        <w:t>and</w:t>
      </w:r>
      <w:r w:rsidR="00B63367">
        <w:rPr>
          <w:rFonts w:ascii="Calibri" w:hAnsi="Calibri" w:cs="Calibri"/>
          <w:spacing w:val="-2"/>
          <w:sz w:val="24"/>
          <w:szCs w:val="24"/>
        </w:rPr>
        <w:t xml:space="preserve"> beer.</w:t>
      </w:r>
    </w:p>
    <w:p w14:paraId="4AFCEE8B" w14:textId="76DF6629" w:rsidR="008526D1" w:rsidRPr="004141F5" w:rsidRDefault="008526D1" w:rsidP="00B63367">
      <w:pPr>
        <w:pStyle w:val="BodyText"/>
        <w:spacing w:before="8"/>
        <w:rPr>
          <w:rFonts w:ascii="Calibri" w:hAnsi="Calibri" w:cs="Calibri"/>
          <w:b/>
          <w:sz w:val="24"/>
          <w:szCs w:val="24"/>
        </w:rPr>
      </w:pPr>
    </w:p>
    <w:sectPr w:rsidR="008526D1" w:rsidRPr="004141F5" w:rsidSect="004141F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6549AA" w16cex:dateUtc="2022-06-28T14:34:00Z"/>
  <w16cex:commentExtensible w16cex:durableId="2665308B" w16cex:dateUtc="2022-06-28T12:47:00Z"/>
  <w16cex:commentExtensible w16cex:durableId="26653050" w16cex:dateUtc="2022-06-28T12:46:00Z"/>
  <w16cex:commentExtensible w16cex:durableId="26654C63" w16cex:dateUtc="2022-06-28T14:46:00Z"/>
  <w16cex:commentExtensible w16cex:durableId="26654C16" w16cex:dateUtc="2022-06-28T14:44:00Z"/>
  <w16cex:commentExtensible w16cex:durableId="26654DDA" w16cex:dateUtc="2022-06-28T14:52:00Z"/>
  <w16cex:commentExtensible w16cex:durableId="266550C3" w16cex:dateUtc="2022-06-28T15:04:00Z"/>
  <w16cex:commentExtensible w16cex:durableId="2665315B" w16cex:dateUtc="2022-06-28T12:50:00Z"/>
  <w16cex:commentExtensible w16cex:durableId="266552CA" w16cex:dateUtc="2022-06-28T15:13:00Z"/>
  <w16cex:commentExtensible w16cex:durableId="26A9E72E" w16cex:dateUtc="2022-08-19T15:40:00Z"/>
  <w16cex:commentExtensible w16cex:durableId="266559DC" w16cex:dateUtc="2022-06-28T15:43:00Z"/>
  <w16cex:commentExtensible w16cex:durableId="2665539B" w16cex:dateUtc="2022-06-28T15:16:00Z"/>
  <w16cex:commentExtensible w16cex:durableId="266553FC" w16cex:dateUtc="2022-06-28T15:18:00Z"/>
  <w16cex:commentExtensible w16cex:durableId="266554BD" w16cex:dateUtc="2022-06-28T15:21:00Z"/>
  <w16cex:commentExtensible w16cex:durableId="26A9DDBA" w16cex:dateUtc="2022-08-19T15:00:00Z"/>
  <w16cex:commentExtensible w16cex:durableId="78FAE9DD" w16cex:dateUtc="2022-11-08T16:33:53.48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CC975AC" w16cid:durableId="266549AA"/>
  <w16cid:commentId w16cid:paraId="51442FB2" w16cid:durableId="2665308B"/>
  <w16cid:commentId w16cid:paraId="19F37A22" w16cid:durableId="26653050"/>
  <w16cid:commentId w16cid:paraId="2E2A196A" w16cid:durableId="26654C63"/>
  <w16cid:commentId w16cid:paraId="71B1CF37" w16cid:durableId="26654C16"/>
  <w16cid:commentId w16cid:paraId="6F7F3103" w16cid:durableId="26654DDA"/>
  <w16cid:commentId w16cid:paraId="2D36B08C" w16cid:durableId="266550C3"/>
  <w16cid:commentId w16cid:paraId="6E1802BF" w16cid:durableId="2665315B"/>
  <w16cid:commentId w16cid:paraId="62C6BEF6" w16cid:durableId="266552CA"/>
  <w16cid:commentId w16cid:paraId="0C96C348" w16cid:durableId="26A9E72E"/>
  <w16cid:commentId w16cid:paraId="45F4CD85" w16cid:durableId="266559DC"/>
  <w16cid:commentId w16cid:paraId="5AB41023" w16cid:durableId="2665539B"/>
  <w16cid:commentId w16cid:paraId="28BEDD8A" w16cid:durableId="266553FC"/>
  <w16cid:commentId w16cid:paraId="71DA9D38" w16cid:durableId="266554BD"/>
  <w16cid:commentId w16cid:paraId="32212C13" w16cid:durableId="26A9DDBA"/>
  <w16cid:commentId w16cid:paraId="19A22F33" w16cid:durableId="78FAE9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50C9" w14:textId="77777777" w:rsidR="008526D1" w:rsidRDefault="008526D1" w:rsidP="00813AF0">
      <w:r>
        <w:separator/>
      </w:r>
    </w:p>
  </w:endnote>
  <w:endnote w:type="continuationSeparator" w:id="0">
    <w:p w14:paraId="2313FBC5" w14:textId="77777777" w:rsidR="008526D1" w:rsidRDefault="008526D1" w:rsidP="0081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24A75" w14:textId="77777777" w:rsidR="008526D1" w:rsidRDefault="008526D1" w:rsidP="00813AF0">
      <w:r>
        <w:separator/>
      </w:r>
    </w:p>
  </w:footnote>
  <w:footnote w:type="continuationSeparator" w:id="0">
    <w:p w14:paraId="170E2FEF" w14:textId="77777777" w:rsidR="008526D1" w:rsidRDefault="008526D1" w:rsidP="0081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21F5"/>
    <w:multiLevelType w:val="hybridMultilevel"/>
    <w:tmpl w:val="4F804030"/>
    <w:lvl w:ilvl="0" w:tplc="04090015">
      <w:start w:val="1"/>
      <w:numFmt w:val="upperLetter"/>
      <w:lvlText w:val="%1."/>
      <w:lvlJc w:val="left"/>
      <w:pPr>
        <w:ind w:left="1550" w:hanging="360"/>
      </w:p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" w15:restartNumberingAfterBreak="0">
    <w:nsid w:val="5958F81F"/>
    <w:multiLevelType w:val="hybridMultilevel"/>
    <w:tmpl w:val="C7FA6282"/>
    <w:lvl w:ilvl="0" w:tplc="9BA2F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A9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6A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9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03E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86CA8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68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41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06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45568"/>
    <w:multiLevelType w:val="hybridMultilevel"/>
    <w:tmpl w:val="77706ACA"/>
    <w:lvl w:ilvl="0" w:tplc="26BE8FB2">
      <w:start w:val="1"/>
      <w:numFmt w:val="decimal"/>
      <w:lvlText w:val="%1."/>
      <w:lvlJc w:val="left"/>
      <w:pPr>
        <w:ind w:left="863" w:hanging="364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161EC434">
      <w:start w:val="1"/>
      <w:numFmt w:val="lowerLetter"/>
      <w:lvlText w:val="%2."/>
      <w:lvlJc w:val="left"/>
      <w:pPr>
        <w:ind w:left="1634" w:hanging="344"/>
        <w:jc w:val="left"/>
      </w:pPr>
      <w:rPr>
        <w:rFonts w:hint="default"/>
        <w:spacing w:val="-1"/>
        <w:w w:val="89"/>
        <w:lang w:val="en-US" w:eastAsia="en-US" w:bidi="ar-SA"/>
      </w:rPr>
    </w:lvl>
    <w:lvl w:ilvl="2" w:tplc="AE00A58E">
      <w:numFmt w:val="bullet"/>
      <w:lvlText w:val="•"/>
      <w:lvlJc w:val="left"/>
      <w:pPr>
        <w:ind w:left="2524" w:hanging="344"/>
      </w:pPr>
      <w:rPr>
        <w:rFonts w:hint="default"/>
        <w:lang w:val="en-US" w:eastAsia="en-US" w:bidi="ar-SA"/>
      </w:rPr>
    </w:lvl>
    <w:lvl w:ilvl="3" w:tplc="E20ECCC2">
      <w:numFmt w:val="bullet"/>
      <w:lvlText w:val="•"/>
      <w:lvlJc w:val="left"/>
      <w:pPr>
        <w:ind w:left="3408" w:hanging="344"/>
      </w:pPr>
      <w:rPr>
        <w:rFonts w:hint="default"/>
        <w:lang w:val="en-US" w:eastAsia="en-US" w:bidi="ar-SA"/>
      </w:rPr>
    </w:lvl>
    <w:lvl w:ilvl="4" w:tplc="D5BC23DA">
      <w:numFmt w:val="bullet"/>
      <w:lvlText w:val="•"/>
      <w:lvlJc w:val="left"/>
      <w:pPr>
        <w:ind w:left="4293" w:hanging="344"/>
      </w:pPr>
      <w:rPr>
        <w:rFonts w:hint="default"/>
        <w:lang w:val="en-US" w:eastAsia="en-US" w:bidi="ar-SA"/>
      </w:rPr>
    </w:lvl>
    <w:lvl w:ilvl="5" w:tplc="C8620232">
      <w:numFmt w:val="bullet"/>
      <w:lvlText w:val="•"/>
      <w:lvlJc w:val="left"/>
      <w:pPr>
        <w:ind w:left="5177" w:hanging="344"/>
      </w:pPr>
      <w:rPr>
        <w:rFonts w:hint="default"/>
        <w:lang w:val="en-US" w:eastAsia="en-US" w:bidi="ar-SA"/>
      </w:rPr>
    </w:lvl>
    <w:lvl w:ilvl="6" w:tplc="93F0E6B0">
      <w:numFmt w:val="bullet"/>
      <w:lvlText w:val="•"/>
      <w:lvlJc w:val="left"/>
      <w:pPr>
        <w:ind w:left="6062" w:hanging="344"/>
      </w:pPr>
      <w:rPr>
        <w:rFonts w:hint="default"/>
        <w:lang w:val="en-US" w:eastAsia="en-US" w:bidi="ar-SA"/>
      </w:rPr>
    </w:lvl>
    <w:lvl w:ilvl="7" w:tplc="AB0A1B8E">
      <w:numFmt w:val="bullet"/>
      <w:lvlText w:val="•"/>
      <w:lvlJc w:val="left"/>
      <w:pPr>
        <w:ind w:left="6946" w:hanging="344"/>
      </w:pPr>
      <w:rPr>
        <w:rFonts w:hint="default"/>
        <w:lang w:val="en-US" w:eastAsia="en-US" w:bidi="ar-SA"/>
      </w:rPr>
    </w:lvl>
    <w:lvl w:ilvl="8" w:tplc="5BB221EA">
      <w:numFmt w:val="bullet"/>
      <w:lvlText w:val="•"/>
      <w:lvlJc w:val="left"/>
      <w:pPr>
        <w:ind w:left="7831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7ECA6781"/>
    <w:multiLevelType w:val="hybridMultilevel"/>
    <w:tmpl w:val="048495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FE"/>
    <w:rsid w:val="000D436F"/>
    <w:rsid w:val="000F0E5B"/>
    <w:rsid w:val="000F3081"/>
    <w:rsid w:val="0012486E"/>
    <w:rsid w:val="001356D7"/>
    <w:rsid w:val="00137719"/>
    <w:rsid w:val="001730FE"/>
    <w:rsid w:val="00197323"/>
    <w:rsid w:val="001C6EB4"/>
    <w:rsid w:val="00286D56"/>
    <w:rsid w:val="00397546"/>
    <w:rsid w:val="004141F5"/>
    <w:rsid w:val="0043240D"/>
    <w:rsid w:val="0047541E"/>
    <w:rsid w:val="00594223"/>
    <w:rsid w:val="00596362"/>
    <w:rsid w:val="0069635E"/>
    <w:rsid w:val="007005F4"/>
    <w:rsid w:val="00723B1E"/>
    <w:rsid w:val="0074288F"/>
    <w:rsid w:val="00762615"/>
    <w:rsid w:val="007B61CC"/>
    <w:rsid w:val="008049A6"/>
    <w:rsid w:val="00813AF0"/>
    <w:rsid w:val="00845D78"/>
    <w:rsid w:val="008526D1"/>
    <w:rsid w:val="00973450"/>
    <w:rsid w:val="00AB4EA1"/>
    <w:rsid w:val="00AD30B5"/>
    <w:rsid w:val="00B457F5"/>
    <w:rsid w:val="00B57887"/>
    <w:rsid w:val="00B63367"/>
    <w:rsid w:val="00B952B4"/>
    <w:rsid w:val="00C16B25"/>
    <w:rsid w:val="00C81B62"/>
    <w:rsid w:val="00C95087"/>
    <w:rsid w:val="00CA56F1"/>
    <w:rsid w:val="00D3236A"/>
    <w:rsid w:val="00D633B8"/>
    <w:rsid w:val="00D81295"/>
    <w:rsid w:val="00D96AA3"/>
    <w:rsid w:val="00DD29FF"/>
    <w:rsid w:val="00DE7716"/>
    <w:rsid w:val="00DF6DFA"/>
    <w:rsid w:val="00E00301"/>
    <w:rsid w:val="00E636C3"/>
    <w:rsid w:val="00E864F4"/>
    <w:rsid w:val="00F051E4"/>
    <w:rsid w:val="00F348F5"/>
    <w:rsid w:val="00F646F8"/>
    <w:rsid w:val="00FF0FD1"/>
    <w:rsid w:val="0C36E670"/>
    <w:rsid w:val="0E0C2D15"/>
    <w:rsid w:val="0E317E45"/>
    <w:rsid w:val="37D175E1"/>
    <w:rsid w:val="3DB3DA23"/>
    <w:rsid w:val="48E42BA8"/>
    <w:rsid w:val="4B41658F"/>
    <w:rsid w:val="4BBF37FD"/>
    <w:rsid w:val="6916CD2B"/>
    <w:rsid w:val="763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D4A3"/>
  <w15:docId w15:val="{636C734F-D4FF-4FB3-B453-220F095D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19"/>
      <w:szCs w:val="1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2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2907" w:right="286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86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4F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4F4"/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5D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D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2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6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6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FF"/>
    <w:rPr>
      <w:rFonts w:ascii="Segoe UI" w:eastAsia="Arial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F0"/>
    <w:rPr>
      <w:rFonts w:ascii="Arial" w:eastAsia="Arial" w:hAnsi="Arial" w:cs="Arial"/>
    </w:rPr>
  </w:style>
</w:styles>
</file>

<file path=word/tasks.xml><?xml version="1.0" encoding="utf-8"?>
<t:Tasks xmlns:t="http://schemas.microsoft.com/office/tasks/2019/documenttasks" xmlns:oel="http://schemas.microsoft.com/office/2019/extlst">
  <t:Task id="{9F86FC5B-F9A0-407C-8F5D-ECF68785D756}">
    <t:Anchor>
      <t:Comment id="2029709789"/>
    </t:Anchor>
    <t:History>
      <t:Event id="{AF5E5AF8-FC27-44EF-A58B-83C77C7AFE84}" time="2022-11-08T16:33:53.513Z">
        <t:Attribution userId="S::meyers@mcpherson.edu::378d69d8-5c94-491c-9beb-154afbe41eac" userProvider="AD" userName="Shana Warkentine"/>
        <t:Anchor>
          <t:Comment id="2029709789"/>
        </t:Anchor>
        <t:Create/>
      </t:Event>
      <t:Event id="{F2ED61A1-4A23-45E9-99D0-BDCCD6AAC505}" time="2022-11-08T16:33:53.513Z">
        <t:Attribution userId="S::meyers@mcpherson.edu::378d69d8-5c94-491c-9beb-154afbe41eac" userProvider="AD" userName="Shana Warkentine"/>
        <t:Anchor>
          <t:Comment id="2029709789"/>
        </t:Anchor>
        <t:Assign userId="S::stocklib@mcpherson.edu::66fc196e-1793-462f-a515-75fb88ec63f2" userProvider="AD" userName="Brenda Stocklin-Smith"/>
      </t:Event>
      <t:Event id="{42A4CB04-866A-4D6C-A15E-3A22568FF0A5}" time="2022-11-08T16:33:53.513Z">
        <t:Attribution userId="S::meyers@mcpherson.edu::378d69d8-5c94-491c-9beb-154afbe41eac" userProvider="AD" userName="Shana Warkentine"/>
        <t:Anchor>
          <t:Comment id="2029709789"/>
        </t:Anchor>
        <t:SetTitle title="@Brenda Stocklin-Smith @Marty Sigwing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i.mcpherson.edu/human-resources/hr-forms/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i.mcpherson.edu/wp-content/uploads/2022/11/ADM-195-Drug-Free-Workplace-Policy-with-HB-review-FINAL-10.7.2022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43f2d5fd185e408b" Type="http://schemas.microsoft.com/office/2019/05/relationships/documenttasks" Target="task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E8241DB90B847B45E0C84371FDD0D" ma:contentTypeVersion="10" ma:contentTypeDescription="Create a new document." ma:contentTypeScope="" ma:versionID="eb2bea77a8217eb22af06ab65fd62e50">
  <xsd:schema xmlns:xsd="http://www.w3.org/2001/XMLSchema" xmlns:xs="http://www.w3.org/2001/XMLSchema" xmlns:p="http://schemas.microsoft.com/office/2006/metadata/properties" xmlns:ns2="70b13148-378e-4dd9-ab29-2889a2318e55" xmlns:ns3="87ab6547-ef7b-4c75-9c06-9586707915b4" targetNamespace="http://schemas.microsoft.com/office/2006/metadata/properties" ma:root="true" ma:fieldsID="12b8d6cdd4cfff6b6f1f48ed52f7b064" ns2:_="" ns3:_="">
    <xsd:import namespace="70b13148-378e-4dd9-ab29-2889a2318e55"/>
    <xsd:import namespace="87ab6547-ef7b-4c75-9c06-958670791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13148-378e-4dd9-ab29-2889a231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b6547-ef7b-4c75-9c06-958670791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6C547-2684-4F0D-BB1F-B1147FDCD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13148-378e-4dd9-ab29-2889a2318e55"/>
    <ds:schemaRef ds:uri="87ab6547-ef7b-4c75-9c06-958670791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2AEFA6-08E3-4FF4-BC42-97C456F8F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6ABA9-EFFB-4DAC-BF11-A0DD1F0428D6}">
  <ds:schemaRefs>
    <ds:schemaRef ds:uri="87ab6547-ef7b-4c75-9c06-9586707915b4"/>
    <ds:schemaRef ds:uri="http://purl.org/dc/terms/"/>
    <ds:schemaRef ds:uri="http://schemas.openxmlformats.org/package/2006/metadata/core-properties"/>
    <ds:schemaRef ds:uri="70b13148-378e-4dd9-ab29-2889a2318e5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Shana Warkentine</dc:creator>
  <cp:lastModifiedBy>Brenda Stocklin-Smith</cp:lastModifiedBy>
  <cp:revision>2</cp:revision>
  <dcterms:created xsi:type="dcterms:W3CDTF">2022-11-11T19:08:00Z</dcterms:created>
  <dcterms:modified xsi:type="dcterms:W3CDTF">2022-11-11T19:08:00Z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RICOH MP 3555</vt:lpwstr>
  </property>
  <property fmtid="{D5CDD505-2E9C-101B-9397-08002B2CF9AE}" pid="4" name="LastSaved">
    <vt:filetime>2022-06-28T00:00:00Z</vt:filetime>
  </property>
  <property fmtid="{D5CDD505-2E9C-101B-9397-08002B2CF9AE}" pid="5" name="Producer">
    <vt:lpwstr>RICOH MP 3555</vt:lpwstr>
  </property>
  <property fmtid="{D5CDD505-2E9C-101B-9397-08002B2CF9AE}" pid="6" name="DOCXDOCID">
    <vt:lpwstr>Block DocID</vt:lpwstr>
  </property>
  <property fmtid="{D5CDD505-2E9C-101B-9397-08002B2CF9AE}" pid="7" name="ndDocumentId">
    <vt:lpwstr>4880-1853-2646</vt:lpwstr>
  </property>
  <property fmtid="{D5CDD505-2E9C-101B-9397-08002B2CF9AE}" pid="8" name="ContentTypeId">
    <vt:lpwstr>0x010100EA2E8241DB90B847B45E0C84371FDD0D</vt:lpwstr>
  </property>
</Properties>
</file>