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1CDFC" w14:textId="0174E8E6" w:rsidR="00F10E7A" w:rsidRDefault="00F10E7A" w:rsidP="00F10E7A">
      <w:pPr>
        <w:jc w:val="center"/>
        <w:rPr>
          <w:rFonts w:ascii="Times New Roman" w:hAnsi="Times New Roman" w:cs="Times New Roman"/>
          <w:sz w:val="44"/>
          <w:szCs w:val="44"/>
        </w:rPr>
      </w:pPr>
    </w:p>
    <w:p w14:paraId="39E28142" w14:textId="7D175D86" w:rsidR="00F10E7A" w:rsidRDefault="00614378" w:rsidP="00F10E7A">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658752" behindDoc="1" locked="0" layoutInCell="1" allowOverlap="1" wp14:anchorId="741584B2" wp14:editId="0F61CA58">
            <wp:simplePos x="0" y="0"/>
            <wp:positionH relativeFrom="column">
              <wp:posOffset>590550</wp:posOffset>
            </wp:positionH>
            <wp:positionV relativeFrom="paragraph">
              <wp:posOffset>384810</wp:posOffset>
            </wp:positionV>
            <wp:extent cx="4786630" cy="1122045"/>
            <wp:effectExtent l="0" t="0" r="0" b="0"/>
            <wp:wrapTight wrapText="bothSides">
              <wp:wrapPolygon edited="0">
                <wp:start x="0" y="0"/>
                <wp:lineTo x="0" y="21270"/>
                <wp:lineTo x="21491" y="21270"/>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 logo.jpg"/>
                    <pic:cNvPicPr/>
                  </pic:nvPicPr>
                  <pic:blipFill>
                    <a:blip r:embed="rId11">
                      <a:extLst>
                        <a:ext uri="{28A0092B-C50C-407E-A947-70E740481C1C}">
                          <a14:useLocalDpi xmlns:a14="http://schemas.microsoft.com/office/drawing/2010/main" val="0"/>
                        </a:ext>
                      </a:extLst>
                    </a:blip>
                    <a:stretch>
                      <a:fillRect/>
                    </a:stretch>
                  </pic:blipFill>
                  <pic:spPr>
                    <a:xfrm>
                      <a:off x="0" y="0"/>
                      <a:ext cx="4786630" cy="1122045"/>
                    </a:xfrm>
                    <a:prstGeom prst="rect">
                      <a:avLst/>
                    </a:prstGeom>
                  </pic:spPr>
                </pic:pic>
              </a:graphicData>
            </a:graphic>
            <wp14:sizeRelH relativeFrom="margin">
              <wp14:pctWidth>0</wp14:pctWidth>
            </wp14:sizeRelH>
            <wp14:sizeRelV relativeFrom="margin">
              <wp14:pctHeight>0</wp14:pctHeight>
            </wp14:sizeRelV>
          </wp:anchor>
        </w:drawing>
      </w:r>
    </w:p>
    <w:p w14:paraId="3E320E5B" w14:textId="1E349EEF" w:rsidR="00F10E7A" w:rsidRDefault="00614378" w:rsidP="00614378">
      <w:pPr>
        <w:tabs>
          <w:tab w:val="left" w:pos="3470"/>
          <w:tab w:val="left" w:pos="3990"/>
        </w:tabs>
        <w:rPr>
          <w:rFonts w:ascii="Times New Roman" w:hAnsi="Times New Roman" w:cs="Times New Roman"/>
          <w:sz w:val="44"/>
          <w:szCs w:val="44"/>
        </w:rPr>
      </w:pPr>
      <w:r>
        <w:rPr>
          <w:rFonts w:ascii="Times New Roman" w:hAnsi="Times New Roman" w:cs="Times New Roman"/>
          <w:sz w:val="44"/>
          <w:szCs w:val="44"/>
        </w:rPr>
        <w:tab/>
      </w:r>
      <w:r>
        <w:rPr>
          <w:rFonts w:ascii="Times New Roman" w:hAnsi="Times New Roman" w:cs="Times New Roman"/>
          <w:sz w:val="44"/>
          <w:szCs w:val="44"/>
        </w:rPr>
        <w:tab/>
      </w:r>
    </w:p>
    <w:p w14:paraId="1DB1150A" w14:textId="77777777" w:rsidR="00F10E7A" w:rsidRDefault="00F10E7A" w:rsidP="00F10E7A">
      <w:pPr>
        <w:jc w:val="center"/>
        <w:rPr>
          <w:rFonts w:ascii="Times New Roman" w:hAnsi="Times New Roman" w:cs="Times New Roman"/>
          <w:sz w:val="44"/>
          <w:szCs w:val="44"/>
        </w:rPr>
      </w:pPr>
    </w:p>
    <w:p w14:paraId="452A6741" w14:textId="5BD0142B" w:rsidR="00F10E7A" w:rsidRDefault="00F10E7A" w:rsidP="00F10E7A">
      <w:pPr>
        <w:jc w:val="center"/>
        <w:rPr>
          <w:rFonts w:ascii="Times New Roman" w:hAnsi="Times New Roman" w:cs="Times New Roman"/>
          <w:sz w:val="44"/>
          <w:szCs w:val="44"/>
        </w:rPr>
      </w:pPr>
    </w:p>
    <w:p w14:paraId="419A333F" w14:textId="77777777" w:rsidR="00F10E7A" w:rsidRDefault="00F10E7A" w:rsidP="00F10E7A">
      <w:pPr>
        <w:jc w:val="center"/>
        <w:rPr>
          <w:rFonts w:ascii="Times New Roman" w:hAnsi="Times New Roman" w:cs="Times New Roman"/>
          <w:sz w:val="44"/>
          <w:szCs w:val="44"/>
        </w:rPr>
      </w:pPr>
    </w:p>
    <w:p w14:paraId="2670C1B5" w14:textId="3C686E83" w:rsidR="00614378" w:rsidRPr="00614378" w:rsidRDefault="00614378" w:rsidP="00614378">
      <w:pPr>
        <w:jc w:val="center"/>
        <w:rPr>
          <w:rFonts w:ascii="Times New Roman" w:hAnsi="Times New Roman" w:cs="Times New Roman"/>
          <w:sz w:val="52"/>
          <w:szCs w:val="44"/>
        </w:rPr>
      </w:pPr>
      <w:r w:rsidRPr="00614378">
        <w:rPr>
          <w:rFonts w:ascii="Times New Roman" w:hAnsi="Times New Roman" w:cs="Times New Roman"/>
          <w:sz w:val="52"/>
          <w:szCs w:val="44"/>
        </w:rPr>
        <w:t>Student Employ</w:t>
      </w:r>
      <w:r w:rsidR="001908F1">
        <w:rPr>
          <w:rFonts w:ascii="Times New Roman" w:hAnsi="Times New Roman" w:cs="Times New Roman"/>
          <w:sz w:val="52"/>
          <w:szCs w:val="44"/>
        </w:rPr>
        <w:t>ment</w:t>
      </w:r>
      <w:r w:rsidRPr="00614378">
        <w:rPr>
          <w:rFonts w:ascii="Times New Roman" w:hAnsi="Times New Roman" w:cs="Times New Roman"/>
          <w:sz w:val="52"/>
          <w:szCs w:val="44"/>
        </w:rPr>
        <w:t xml:space="preserve"> Handbook</w:t>
      </w:r>
    </w:p>
    <w:p w14:paraId="44647053" w14:textId="3F134A1D" w:rsidR="00F10E7A" w:rsidRDefault="00F10E7A" w:rsidP="00F10E7A">
      <w:pPr>
        <w:jc w:val="center"/>
        <w:rPr>
          <w:rFonts w:ascii="Times New Roman" w:hAnsi="Times New Roman" w:cs="Times New Roman"/>
          <w:sz w:val="44"/>
          <w:szCs w:val="44"/>
        </w:rPr>
      </w:pPr>
    </w:p>
    <w:p w14:paraId="31AFEE71" w14:textId="77777777" w:rsidR="00614378" w:rsidRDefault="00614378">
      <w:pPr>
        <w:rPr>
          <w:rFonts w:ascii="Times New Roman" w:hAnsi="Times New Roman" w:cs="Times New Roman"/>
          <w:sz w:val="44"/>
          <w:szCs w:val="44"/>
        </w:rPr>
      </w:pPr>
    </w:p>
    <w:p w14:paraId="2CE3DFD4" w14:textId="77777777" w:rsidR="00614378" w:rsidRDefault="00614378">
      <w:pPr>
        <w:rPr>
          <w:rFonts w:ascii="Times New Roman" w:hAnsi="Times New Roman" w:cs="Times New Roman"/>
          <w:sz w:val="44"/>
          <w:szCs w:val="44"/>
        </w:rPr>
      </w:pPr>
    </w:p>
    <w:p w14:paraId="735BD7A3" w14:textId="77777777" w:rsidR="00614378" w:rsidRDefault="00614378">
      <w:pPr>
        <w:rPr>
          <w:rFonts w:ascii="Times New Roman" w:hAnsi="Times New Roman" w:cs="Times New Roman"/>
          <w:sz w:val="44"/>
          <w:szCs w:val="44"/>
        </w:rPr>
      </w:pPr>
    </w:p>
    <w:p w14:paraId="4C75C82D" w14:textId="77777777" w:rsidR="00614378" w:rsidRDefault="00614378">
      <w:pPr>
        <w:rPr>
          <w:rFonts w:ascii="Times New Roman" w:hAnsi="Times New Roman" w:cs="Times New Roman"/>
          <w:sz w:val="44"/>
          <w:szCs w:val="44"/>
        </w:rPr>
      </w:pPr>
    </w:p>
    <w:p w14:paraId="105152B0" w14:textId="77777777" w:rsidR="00614378" w:rsidRDefault="00614378">
      <w:pPr>
        <w:rPr>
          <w:rFonts w:ascii="Times New Roman" w:hAnsi="Times New Roman" w:cs="Times New Roman"/>
          <w:sz w:val="44"/>
          <w:szCs w:val="44"/>
        </w:rPr>
      </w:pPr>
    </w:p>
    <w:p w14:paraId="4E80C64A" w14:textId="77777777" w:rsidR="00614378" w:rsidRDefault="00614378">
      <w:pPr>
        <w:rPr>
          <w:rFonts w:ascii="Times New Roman" w:hAnsi="Times New Roman" w:cs="Times New Roman"/>
          <w:sz w:val="44"/>
          <w:szCs w:val="44"/>
        </w:rPr>
      </w:pPr>
    </w:p>
    <w:p w14:paraId="6F9ED28F" w14:textId="77777777" w:rsidR="00614378" w:rsidRDefault="00614378">
      <w:pPr>
        <w:rPr>
          <w:rFonts w:ascii="Times New Roman" w:hAnsi="Times New Roman" w:cs="Times New Roman"/>
          <w:sz w:val="44"/>
          <w:szCs w:val="44"/>
        </w:rPr>
      </w:pPr>
    </w:p>
    <w:p w14:paraId="3BEDEE2A" w14:textId="77777777" w:rsidR="00614378" w:rsidRDefault="00614378">
      <w:pPr>
        <w:rPr>
          <w:rFonts w:ascii="Times New Roman" w:hAnsi="Times New Roman" w:cs="Times New Roman"/>
          <w:sz w:val="44"/>
          <w:szCs w:val="44"/>
        </w:rPr>
      </w:pPr>
    </w:p>
    <w:p w14:paraId="34B65DCA" w14:textId="77777777" w:rsidR="00614378" w:rsidRDefault="00614378">
      <w:pPr>
        <w:rPr>
          <w:rFonts w:ascii="Times New Roman" w:hAnsi="Times New Roman" w:cs="Times New Roman"/>
          <w:sz w:val="44"/>
          <w:szCs w:val="44"/>
        </w:rPr>
      </w:pPr>
    </w:p>
    <w:p w14:paraId="69B2173C" w14:textId="77777777" w:rsidR="00614378" w:rsidRDefault="00614378">
      <w:pPr>
        <w:rPr>
          <w:rFonts w:ascii="Times New Roman" w:hAnsi="Times New Roman" w:cs="Times New Roman"/>
          <w:color w:val="808080" w:themeColor="background1" w:themeShade="80"/>
          <w:sz w:val="20"/>
          <w:szCs w:val="44"/>
        </w:rPr>
      </w:pPr>
    </w:p>
    <w:p w14:paraId="2328DB5A" w14:textId="0D2DD2EB" w:rsidR="00F10E7A" w:rsidRPr="00614378" w:rsidRDefault="00614378">
      <w:pPr>
        <w:rPr>
          <w:rFonts w:ascii="Times New Roman" w:hAnsi="Times New Roman" w:cs="Times New Roman"/>
          <w:color w:val="808080" w:themeColor="background1" w:themeShade="80"/>
          <w:sz w:val="44"/>
          <w:szCs w:val="44"/>
        </w:rPr>
      </w:pPr>
      <w:r w:rsidRPr="00614378">
        <w:rPr>
          <w:rFonts w:ascii="Times New Roman" w:hAnsi="Times New Roman" w:cs="Times New Roman"/>
          <w:color w:val="808080" w:themeColor="background1" w:themeShade="80"/>
          <w:sz w:val="20"/>
          <w:szCs w:val="44"/>
        </w:rPr>
        <w:t xml:space="preserve">Revised </w:t>
      </w:r>
      <w:r w:rsidR="00FF5381">
        <w:rPr>
          <w:rFonts w:ascii="Times New Roman" w:hAnsi="Times New Roman" w:cs="Times New Roman"/>
          <w:color w:val="808080" w:themeColor="background1" w:themeShade="80"/>
          <w:sz w:val="20"/>
          <w:szCs w:val="44"/>
        </w:rPr>
        <w:t>October</w:t>
      </w:r>
      <w:r w:rsidR="008158AB">
        <w:rPr>
          <w:rFonts w:ascii="Times New Roman" w:hAnsi="Times New Roman" w:cs="Times New Roman"/>
          <w:color w:val="808080" w:themeColor="background1" w:themeShade="80"/>
          <w:sz w:val="20"/>
          <w:szCs w:val="44"/>
        </w:rPr>
        <w:t xml:space="preserve"> 2024</w:t>
      </w:r>
      <w:bookmarkStart w:id="0" w:name="_GoBack"/>
      <w:bookmarkEnd w:id="0"/>
      <w:r w:rsidR="00F10E7A" w:rsidRPr="00614378">
        <w:rPr>
          <w:rFonts w:ascii="Times New Roman" w:hAnsi="Times New Roman" w:cs="Times New Roman"/>
          <w:color w:val="808080" w:themeColor="background1" w:themeShade="80"/>
          <w:sz w:val="44"/>
          <w:szCs w:val="44"/>
        </w:rPr>
        <w:br w:type="page"/>
      </w:r>
    </w:p>
    <w:p w14:paraId="13E5D81A" w14:textId="0BBC26A0" w:rsidR="004770C6" w:rsidRPr="007C4BFF" w:rsidRDefault="004770C6" w:rsidP="004770C6">
      <w:pPr>
        <w:pStyle w:val="TOC1"/>
        <w:rPr>
          <w:rFonts w:asciiTheme="majorHAnsi" w:hAnsiTheme="majorHAnsi" w:cstheme="majorHAnsi"/>
          <w:b/>
          <w:bCs/>
          <w:color w:val="C00000"/>
          <w:sz w:val="32"/>
          <w:szCs w:val="32"/>
        </w:rPr>
      </w:pPr>
      <w:r w:rsidRPr="007C4BFF">
        <w:rPr>
          <w:rFonts w:asciiTheme="majorHAnsi" w:hAnsiTheme="majorHAnsi" w:cstheme="majorHAnsi"/>
          <w:b/>
          <w:bCs/>
          <w:color w:val="C00000"/>
          <w:sz w:val="32"/>
          <w:szCs w:val="32"/>
        </w:rPr>
        <w:lastRenderedPageBreak/>
        <w:t>Table of Contents</w:t>
      </w:r>
    </w:p>
    <w:p w14:paraId="204B93E9" w14:textId="35A4F207" w:rsidR="004770C6" w:rsidRPr="007C4BFF" w:rsidRDefault="004770C6" w:rsidP="004770C6">
      <w:pPr>
        <w:pStyle w:val="TOC1"/>
        <w:rPr>
          <w:rFonts w:ascii="Times New Roman" w:hAnsi="Times New Roman" w:cs="Times New Roman"/>
          <w:noProof/>
        </w:rPr>
      </w:pPr>
      <w:r w:rsidRPr="007C4BFF">
        <w:rPr>
          <w:rFonts w:ascii="Times New Roman" w:hAnsi="Times New Roman" w:cs="Times New Roman"/>
        </w:rPr>
        <w:fldChar w:fldCharType="begin"/>
      </w:r>
      <w:r w:rsidRPr="007C4BFF">
        <w:rPr>
          <w:rFonts w:ascii="Times New Roman" w:hAnsi="Times New Roman" w:cs="Times New Roman"/>
        </w:rPr>
        <w:instrText xml:space="preserve"> TOC \o "1-3" \h \z \u </w:instrText>
      </w:r>
      <w:r w:rsidRPr="007C4BFF">
        <w:rPr>
          <w:rFonts w:ascii="Times New Roman" w:hAnsi="Times New Roman" w:cs="Times New Roman"/>
        </w:rPr>
        <w:fldChar w:fldCharType="separate"/>
      </w:r>
      <w:hyperlink w:anchor="_Toc101859608" w:history="1">
        <w:r w:rsidRPr="007C4BFF">
          <w:rPr>
            <w:rStyle w:val="Hyperlink"/>
            <w:rFonts w:ascii="Times New Roman" w:hAnsi="Times New Roman" w:cs="Times New Roman"/>
            <w:noProof/>
          </w:rPr>
          <w:t>Section 1: Introduction</w:t>
        </w:r>
        <w:r w:rsidRPr="007C4BFF">
          <w:rPr>
            <w:rFonts w:ascii="Times New Roman" w:hAnsi="Times New Roman" w:cs="Times New Roman"/>
            <w:noProof/>
            <w:webHidden/>
          </w:rPr>
          <w:tab/>
        </w:r>
        <w:r w:rsidRPr="007C4BFF">
          <w:rPr>
            <w:rFonts w:ascii="Times New Roman" w:hAnsi="Times New Roman" w:cs="Times New Roman"/>
            <w:noProof/>
            <w:webHidden/>
          </w:rPr>
          <w:fldChar w:fldCharType="begin"/>
        </w:r>
        <w:r w:rsidRPr="007C4BFF">
          <w:rPr>
            <w:rFonts w:ascii="Times New Roman" w:hAnsi="Times New Roman" w:cs="Times New Roman"/>
            <w:noProof/>
            <w:webHidden/>
          </w:rPr>
          <w:instrText xml:space="preserve"> PAGEREF _Toc101859608 \h </w:instrText>
        </w:r>
        <w:r w:rsidRPr="007C4BFF">
          <w:rPr>
            <w:rFonts w:ascii="Times New Roman" w:hAnsi="Times New Roman" w:cs="Times New Roman"/>
            <w:noProof/>
            <w:webHidden/>
          </w:rPr>
        </w:r>
        <w:r w:rsidRPr="007C4BFF">
          <w:rPr>
            <w:rFonts w:ascii="Times New Roman" w:hAnsi="Times New Roman" w:cs="Times New Roman"/>
            <w:noProof/>
            <w:webHidden/>
          </w:rPr>
          <w:fldChar w:fldCharType="separate"/>
        </w:r>
        <w:r w:rsidRPr="007C4BFF">
          <w:rPr>
            <w:rFonts w:ascii="Times New Roman" w:hAnsi="Times New Roman" w:cs="Times New Roman"/>
            <w:noProof/>
            <w:webHidden/>
          </w:rPr>
          <w:t>1</w:t>
        </w:r>
        <w:r w:rsidRPr="007C4BFF">
          <w:rPr>
            <w:rFonts w:ascii="Times New Roman" w:hAnsi="Times New Roman" w:cs="Times New Roman"/>
            <w:noProof/>
            <w:webHidden/>
          </w:rPr>
          <w:fldChar w:fldCharType="end"/>
        </w:r>
      </w:hyperlink>
    </w:p>
    <w:p w14:paraId="0E761DB3" w14:textId="6CBC5E5A" w:rsidR="004770C6" w:rsidRPr="007C4BFF" w:rsidRDefault="008158AB" w:rsidP="004770C6">
      <w:pPr>
        <w:pStyle w:val="TOC1"/>
        <w:rPr>
          <w:rFonts w:ascii="Times New Roman" w:hAnsi="Times New Roman" w:cs="Times New Roman"/>
          <w:noProof/>
        </w:rPr>
      </w:pPr>
      <w:hyperlink w:anchor="_Toc101859609" w:history="1">
        <w:r w:rsidR="004770C6" w:rsidRPr="007C4BFF">
          <w:rPr>
            <w:rStyle w:val="Hyperlink"/>
            <w:rFonts w:ascii="Times New Roman" w:hAnsi="Times New Roman" w:cs="Times New Roman"/>
            <w:noProof/>
          </w:rPr>
          <w:t>Section 2: Eligibility</w:t>
        </w:r>
        <w:r w:rsidR="004770C6" w:rsidRPr="007C4BFF">
          <w:rPr>
            <w:rFonts w:ascii="Times New Roman" w:hAnsi="Times New Roman" w:cs="Times New Roman"/>
            <w:noProof/>
            <w:webHidden/>
          </w:rPr>
          <w:tab/>
        </w:r>
        <w:r w:rsidR="004770C6" w:rsidRPr="007C4BFF">
          <w:rPr>
            <w:rFonts w:ascii="Times New Roman" w:hAnsi="Times New Roman" w:cs="Times New Roman"/>
            <w:noProof/>
            <w:webHidden/>
          </w:rPr>
          <w:fldChar w:fldCharType="begin"/>
        </w:r>
        <w:r w:rsidR="004770C6" w:rsidRPr="007C4BFF">
          <w:rPr>
            <w:rFonts w:ascii="Times New Roman" w:hAnsi="Times New Roman" w:cs="Times New Roman"/>
            <w:noProof/>
            <w:webHidden/>
          </w:rPr>
          <w:instrText xml:space="preserve"> PAGEREF _Toc101859609 \h </w:instrText>
        </w:r>
        <w:r w:rsidR="004770C6" w:rsidRPr="007C4BFF">
          <w:rPr>
            <w:rFonts w:ascii="Times New Roman" w:hAnsi="Times New Roman" w:cs="Times New Roman"/>
            <w:noProof/>
            <w:webHidden/>
          </w:rPr>
        </w:r>
        <w:r w:rsidR="004770C6" w:rsidRPr="007C4BFF">
          <w:rPr>
            <w:rFonts w:ascii="Times New Roman" w:hAnsi="Times New Roman" w:cs="Times New Roman"/>
            <w:noProof/>
            <w:webHidden/>
          </w:rPr>
          <w:fldChar w:fldCharType="separate"/>
        </w:r>
        <w:r w:rsidR="004770C6" w:rsidRPr="007C4BFF">
          <w:rPr>
            <w:rFonts w:ascii="Times New Roman" w:hAnsi="Times New Roman" w:cs="Times New Roman"/>
            <w:noProof/>
            <w:webHidden/>
          </w:rPr>
          <w:t>1</w:t>
        </w:r>
        <w:r w:rsidR="004770C6" w:rsidRPr="007C4BFF">
          <w:rPr>
            <w:rFonts w:ascii="Times New Roman" w:hAnsi="Times New Roman" w:cs="Times New Roman"/>
            <w:noProof/>
            <w:webHidden/>
          </w:rPr>
          <w:fldChar w:fldCharType="end"/>
        </w:r>
      </w:hyperlink>
    </w:p>
    <w:p w14:paraId="645E1D83" w14:textId="1706273B" w:rsidR="004770C6" w:rsidRPr="007C4BFF" w:rsidRDefault="008158AB" w:rsidP="004770C6">
      <w:pPr>
        <w:pStyle w:val="TOC1"/>
        <w:rPr>
          <w:rFonts w:ascii="Times New Roman" w:hAnsi="Times New Roman" w:cs="Times New Roman"/>
          <w:noProof/>
        </w:rPr>
      </w:pPr>
      <w:hyperlink w:anchor="_Toc101859610" w:history="1">
        <w:r w:rsidR="004770C6" w:rsidRPr="007C4BFF">
          <w:rPr>
            <w:rStyle w:val="Hyperlink"/>
            <w:rFonts w:ascii="Times New Roman" w:hAnsi="Times New Roman" w:cs="Times New Roman"/>
            <w:noProof/>
          </w:rPr>
          <w:t>Section 3: Job Description</w:t>
        </w:r>
        <w:r w:rsidR="004770C6" w:rsidRPr="007C4BFF">
          <w:rPr>
            <w:rFonts w:ascii="Times New Roman" w:hAnsi="Times New Roman" w:cs="Times New Roman"/>
            <w:noProof/>
            <w:webHidden/>
          </w:rPr>
          <w:tab/>
        </w:r>
        <w:r w:rsidR="004770C6" w:rsidRPr="007C4BFF">
          <w:rPr>
            <w:rFonts w:ascii="Times New Roman" w:hAnsi="Times New Roman" w:cs="Times New Roman"/>
            <w:noProof/>
            <w:webHidden/>
          </w:rPr>
          <w:fldChar w:fldCharType="begin"/>
        </w:r>
        <w:r w:rsidR="004770C6" w:rsidRPr="007C4BFF">
          <w:rPr>
            <w:rFonts w:ascii="Times New Roman" w:hAnsi="Times New Roman" w:cs="Times New Roman"/>
            <w:noProof/>
            <w:webHidden/>
          </w:rPr>
          <w:instrText xml:space="preserve"> PAGEREF _Toc101859610 \h </w:instrText>
        </w:r>
        <w:r w:rsidR="004770C6" w:rsidRPr="007C4BFF">
          <w:rPr>
            <w:rFonts w:ascii="Times New Roman" w:hAnsi="Times New Roman" w:cs="Times New Roman"/>
            <w:noProof/>
            <w:webHidden/>
          </w:rPr>
        </w:r>
        <w:r w:rsidR="004770C6" w:rsidRPr="007C4BFF">
          <w:rPr>
            <w:rFonts w:ascii="Times New Roman" w:hAnsi="Times New Roman" w:cs="Times New Roman"/>
            <w:noProof/>
            <w:webHidden/>
          </w:rPr>
          <w:fldChar w:fldCharType="separate"/>
        </w:r>
        <w:r w:rsidR="004770C6" w:rsidRPr="007C4BFF">
          <w:rPr>
            <w:rFonts w:ascii="Times New Roman" w:hAnsi="Times New Roman" w:cs="Times New Roman"/>
            <w:noProof/>
            <w:webHidden/>
          </w:rPr>
          <w:t>1</w:t>
        </w:r>
        <w:r w:rsidR="004770C6" w:rsidRPr="007C4BFF">
          <w:rPr>
            <w:rFonts w:ascii="Times New Roman" w:hAnsi="Times New Roman" w:cs="Times New Roman"/>
            <w:noProof/>
            <w:webHidden/>
          </w:rPr>
          <w:fldChar w:fldCharType="end"/>
        </w:r>
      </w:hyperlink>
    </w:p>
    <w:p w14:paraId="099F215B" w14:textId="60F54C5D" w:rsidR="004770C6" w:rsidRPr="007C4BFF" w:rsidRDefault="008158AB" w:rsidP="004770C6">
      <w:pPr>
        <w:pStyle w:val="TOC1"/>
        <w:rPr>
          <w:rFonts w:ascii="Times New Roman" w:hAnsi="Times New Roman" w:cs="Times New Roman"/>
          <w:noProof/>
        </w:rPr>
      </w:pPr>
      <w:hyperlink w:anchor="_Toc101859611" w:history="1">
        <w:r w:rsidR="004770C6" w:rsidRPr="007C4BFF">
          <w:rPr>
            <w:rStyle w:val="Hyperlink"/>
            <w:rFonts w:ascii="Times New Roman" w:hAnsi="Times New Roman" w:cs="Times New Roman"/>
            <w:noProof/>
          </w:rPr>
          <w:t>Section 4: Job Search &amp; Placement</w:t>
        </w:r>
        <w:r w:rsidR="004770C6" w:rsidRPr="007C4BFF">
          <w:rPr>
            <w:rFonts w:ascii="Times New Roman" w:hAnsi="Times New Roman" w:cs="Times New Roman"/>
            <w:noProof/>
            <w:webHidden/>
          </w:rPr>
          <w:tab/>
        </w:r>
        <w:r w:rsidR="004770C6" w:rsidRPr="007C4BFF">
          <w:rPr>
            <w:rFonts w:ascii="Times New Roman" w:hAnsi="Times New Roman" w:cs="Times New Roman"/>
            <w:noProof/>
            <w:webHidden/>
          </w:rPr>
          <w:fldChar w:fldCharType="begin"/>
        </w:r>
        <w:r w:rsidR="004770C6" w:rsidRPr="007C4BFF">
          <w:rPr>
            <w:rFonts w:ascii="Times New Roman" w:hAnsi="Times New Roman" w:cs="Times New Roman"/>
            <w:noProof/>
            <w:webHidden/>
          </w:rPr>
          <w:instrText xml:space="preserve"> PAGEREF _Toc101859611 \h </w:instrText>
        </w:r>
        <w:r w:rsidR="004770C6" w:rsidRPr="007C4BFF">
          <w:rPr>
            <w:rFonts w:ascii="Times New Roman" w:hAnsi="Times New Roman" w:cs="Times New Roman"/>
            <w:noProof/>
            <w:webHidden/>
          </w:rPr>
        </w:r>
        <w:r w:rsidR="004770C6" w:rsidRPr="007C4BFF">
          <w:rPr>
            <w:rFonts w:ascii="Times New Roman" w:hAnsi="Times New Roman" w:cs="Times New Roman"/>
            <w:noProof/>
            <w:webHidden/>
          </w:rPr>
          <w:fldChar w:fldCharType="separate"/>
        </w:r>
        <w:r w:rsidR="004770C6" w:rsidRPr="007C4BFF">
          <w:rPr>
            <w:rFonts w:ascii="Times New Roman" w:hAnsi="Times New Roman" w:cs="Times New Roman"/>
            <w:noProof/>
            <w:webHidden/>
          </w:rPr>
          <w:t>2</w:t>
        </w:r>
        <w:r w:rsidR="004770C6" w:rsidRPr="007C4BFF">
          <w:rPr>
            <w:rFonts w:ascii="Times New Roman" w:hAnsi="Times New Roman" w:cs="Times New Roman"/>
            <w:noProof/>
            <w:webHidden/>
          </w:rPr>
          <w:fldChar w:fldCharType="end"/>
        </w:r>
      </w:hyperlink>
    </w:p>
    <w:p w14:paraId="38CF4FB7" w14:textId="76195EAB" w:rsidR="004770C6" w:rsidRPr="007C4BFF" w:rsidRDefault="008158AB" w:rsidP="004770C6">
      <w:pPr>
        <w:pStyle w:val="TOC1"/>
        <w:rPr>
          <w:rFonts w:ascii="Times New Roman" w:hAnsi="Times New Roman" w:cs="Times New Roman"/>
          <w:noProof/>
        </w:rPr>
      </w:pPr>
      <w:hyperlink w:anchor="_Toc101859612" w:history="1">
        <w:r w:rsidR="004770C6" w:rsidRPr="007C4BFF">
          <w:rPr>
            <w:rStyle w:val="Hyperlink"/>
            <w:rFonts w:ascii="Times New Roman" w:hAnsi="Times New Roman" w:cs="Times New Roman"/>
            <w:noProof/>
          </w:rPr>
          <w:t>Section 5: Student Approval, Selection &amp; Contracts</w:t>
        </w:r>
        <w:r w:rsidR="004770C6" w:rsidRPr="007C4BFF">
          <w:rPr>
            <w:rFonts w:ascii="Times New Roman" w:hAnsi="Times New Roman" w:cs="Times New Roman"/>
            <w:noProof/>
            <w:webHidden/>
          </w:rPr>
          <w:tab/>
        </w:r>
        <w:r w:rsidR="004770C6" w:rsidRPr="007C4BFF">
          <w:rPr>
            <w:rFonts w:ascii="Times New Roman" w:hAnsi="Times New Roman" w:cs="Times New Roman"/>
            <w:noProof/>
            <w:webHidden/>
          </w:rPr>
          <w:fldChar w:fldCharType="begin"/>
        </w:r>
        <w:r w:rsidR="004770C6" w:rsidRPr="007C4BFF">
          <w:rPr>
            <w:rFonts w:ascii="Times New Roman" w:hAnsi="Times New Roman" w:cs="Times New Roman"/>
            <w:noProof/>
            <w:webHidden/>
          </w:rPr>
          <w:instrText xml:space="preserve"> PAGEREF _Toc101859612 \h </w:instrText>
        </w:r>
        <w:r w:rsidR="004770C6" w:rsidRPr="007C4BFF">
          <w:rPr>
            <w:rFonts w:ascii="Times New Roman" w:hAnsi="Times New Roman" w:cs="Times New Roman"/>
            <w:noProof/>
            <w:webHidden/>
          </w:rPr>
        </w:r>
        <w:r w:rsidR="004770C6" w:rsidRPr="007C4BFF">
          <w:rPr>
            <w:rFonts w:ascii="Times New Roman" w:hAnsi="Times New Roman" w:cs="Times New Roman"/>
            <w:noProof/>
            <w:webHidden/>
          </w:rPr>
          <w:fldChar w:fldCharType="separate"/>
        </w:r>
        <w:r w:rsidR="004770C6" w:rsidRPr="007C4BFF">
          <w:rPr>
            <w:rFonts w:ascii="Times New Roman" w:hAnsi="Times New Roman" w:cs="Times New Roman"/>
            <w:noProof/>
            <w:webHidden/>
          </w:rPr>
          <w:t>2</w:t>
        </w:r>
        <w:r w:rsidR="004770C6" w:rsidRPr="007C4BFF">
          <w:rPr>
            <w:rFonts w:ascii="Times New Roman" w:hAnsi="Times New Roman" w:cs="Times New Roman"/>
            <w:noProof/>
            <w:webHidden/>
          </w:rPr>
          <w:fldChar w:fldCharType="end"/>
        </w:r>
      </w:hyperlink>
    </w:p>
    <w:p w14:paraId="0431E70A" w14:textId="57865768" w:rsidR="004770C6" w:rsidRPr="007C4BFF" w:rsidRDefault="008158AB" w:rsidP="004770C6">
      <w:pPr>
        <w:pStyle w:val="TOC1"/>
        <w:rPr>
          <w:rFonts w:ascii="Times New Roman" w:hAnsi="Times New Roman" w:cs="Times New Roman"/>
          <w:noProof/>
        </w:rPr>
      </w:pPr>
      <w:hyperlink w:anchor="_Toc101859613" w:history="1">
        <w:r w:rsidR="004770C6" w:rsidRPr="007C4BFF">
          <w:rPr>
            <w:rStyle w:val="Hyperlink"/>
            <w:rFonts w:ascii="Times New Roman" w:hAnsi="Times New Roman" w:cs="Times New Roman"/>
            <w:noProof/>
          </w:rPr>
          <w:t>Section 6: Payroll Procedures</w:t>
        </w:r>
        <w:r w:rsidR="004770C6" w:rsidRPr="007C4BFF">
          <w:rPr>
            <w:rFonts w:ascii="Times New Roman" w:hAnsi="Times New Roman" w:cs="Times New Roman"/>
            <w:noProof/>
            <w:webHidden/>
          </w:rPr>
          <w:tab/>
        </w:r>
        <w:r w:rsidR="00614378">
          <w:rPr>
            <w:rFonts w:ascii="Times New Roman" w:hAnsi="Times New Roman" w:cs="Times New Roman"/>
            <w:noProof/>
            <w:webHidden/>
          </w:rPr>
          <w:t>3</w:t>
        </w:r>
      </w:hyperlink>
    </w:p>
    <w:p w14:paraId="09793005" w14:textId="42EC945D" w:rsidR="004770C6" w:rsidRPr="007C4BFF" w:rsidRDefault="008158AB">
      <w:pPr>
        <w:pStyle w:val="TOC2"/>
        <w:tabs>
          <w:tab w:val="right" w:leader="dot" w:pos="9350"/>
        </w:tabs>
        <w:rPr>
          <w:rFonts w:ascii="Times New Roman" w:hAnsi="Times New Roman" w:cs="Times New Roman"/>
          <w:noProof/>
        </w:rPr>
      </w:pPr>
      <w:hyperlink w:anchor="_Toc101859614" w:history="1">
        <w:r w:rsidR="004770C6" w:rsidRPr="007C4BFF">
          <w:rPr>
            <w:rStyle w:val="Hyperlink"/>
            <w:rFonts w:ascii="Times New Roman" w:hAnsi="Times New Roman" w:cs="Times New Roman"/>
            <w:noProof/>
          </w:rPr>
          <w:t>Section 6.1: Work hours</w:t>
        </w:r>
        <w:r w:rsidR="004770C6" w:rsidRPr="007C4BFF">
          <w:rPr>
            <w:rFonts w:ascii="Times New Roman" w:hAnsi="Times New Roman" w:cs="Times New Roman"/>
            <w:noProof/>
            <w:webHidden/>
          </w:rPr>
          <w:tab/>
        </w:r>
        <w:r w:rsidR="00614378">
          <w:rPr>
            <w:rFonts w:ascii="Times New Roman" w:hAnsi="Times New Roman" w:cs="Times New Roman"/>
            <w:noProof/>
            <w:webHidden/>
          </w:rPr>
          <w:t>3</w:t>
        </w:r>
      </w:hyperlink>
    </w:p>
    <w:p w14:paraId="0933EAF0" w14:textId="53CD984A" w:rsidR="004770C6" w:rsidRPr="007C4BFF" w:rsidRDefault="008158AB">
      <w:pPr>
        <w:pStyle w:val="TOC2"/>
        <w:tabs>
          <w:tab w:val="right" w:leader="dot" w:pos="9350"/>
        </w:tabs>
        <w:rPr>
          <w:rFonts w:ascii="Times New Roman" w:hAnsi="Times New Roman" w:cs="Times New Roman"/>
          <w:noProof/>
        </w:rPr>
      </w:pPr>
      <w:hyperlink w:anchor="_Toc101859615" w:history="1">
        <w:r w:rsidR="004770C6" w:rsidRPr="007C4BFF">
          <w:rPr>
            <w:rStyle w:val="Hyperlink"/>
            <w:rFonts w:ascii="Times New Roman" w:hAnsi="Times New Roman" w:cs="Times New Roman"/>
            <w:noProof/>
          </w:rPr>
          <w:t>Section 6.2: Daily Time Entry</w:t>
        </w:r>
        <w:r w:rsidR="004770C6" w:rsidRPr="007C4BFF">
          <w:rPr>
            <w:rFonts w:ascii="Times New Roman" w:hAnsi="Times New Roman" w:cs="Times New Roman"/>
            <w:noProof/>
            <w:webHidden/>
          </w:rPr>
          <w:tab/>
        </w:r>
        <w:r w:rsidR="00614378">
          <w:rPr>
            <w:rFonts w:ascii="Times New Roman" w:hAnsi="Times New Roman" w:cs="Times New Roman"/>
            <w:noProof/>
            <w:webHidden/>
          </w:rPr>
          <w:t>3</w:t>
        </w:r>
      </w:hyperlink>
    </w:p>
    <w:p w14:paraId="27C8B8BA" w14:textId="0E6A62D3" w:rsidR="004770C6" w:rsidRPr="007C4BFF" w:rsidRDefault="008158AB">
      <w:pPr>
        <w:pStyle w:val="TOC2"/>
        <w:tabs>
          <w:tab w:val="right" w:leader="dot" w:pos="9350"/>
        </w:tabs>
        <w:rPr>
          <w:rFonts w:ascii="Times New Roman" w:hAnsi="Times New Roman" w:cs="Times New Roman"/>
          <w:noProof/>
        </w:rPr>
      </w:pPr>
      <w:hyperlink w:anchor="_Toc101859616" w:history="1">
        <w:r w:rsidR="004770C6" w:rsidRPr="007C4BFF">
          <w:rPr>
            <w:rStyle w:val="Hyperlink"/>
            <w:rFonts w:ascii="Times New Roman" w:hAnsi="Times New Roman" w:cs="Times New Roman"/>
            <w:noProof/>
          </w:rPr>
          <w:t>Section 6.3: Getting Paid</w:t>
        </w:r>
        <w:r w:rsidR="004770C6" w:rsidRPr="007C4BFF">
          <w:rPr>
            <w:rFonts w:ascii="Times New Roman" w:hAnsi="Times New Roman" w:cs="Times New Roman"/>
            <w:noProof/>
            <w:webHidden/>
          </w:rPr>
          <w:tab/>
        </w:r>
        <w:r w:rsidR="004770C6" w:rsidRPr="007C4BFF">
          <w:rPr>
            <w:rFonts w:ascii="Times New Roman" w:hAnsi="Times New Roman" w:cs="Times New Roman"/>
            <w:noProof/>
            <w:webHidden/>
          </w:rPr>
          <w:fldChar w:fldCharType="begin"/>
        </w:r>
        <w:r w:rsidR="004770C6" w:rsidRPr="007C4BFF">
          <w:rPr>
            <w:rFonts w:ascii="Times New Roman" w:hAnsi="Times New Roman" w:cs="Times New Roman"/>
            <w:noProof/>
            <w:webHidden/>
          </w:rPr>
          <w:instrText xml:space="preserve"> PAGEREF _Toc101859616 \h </w:instrText>
        </w:r>
        <w:r w:rsidR="004770C6" w:rsidRPr="007C4BFF">
          <w:rPr>
            <w:rFonts w:ascii="Times New Roman" w:hAnsi="Times New Roman" w:cs="Times New Roman"/>
            <w:noProof/>
            <w:webHidden/>
          </w:rPr>
        </w:r>
        <w:r w:rsidR="004770C6" w:rsidRPr="007C4BFF">
          <w:rPr>
            <w:rFonts w:ascii="Times New Roman" w:hAnsi="Times New Roman" w:cs="Times New Roman"/>
            <w:noProof/>
            <w:webHidden/>
          </w:rPr>
          <w:fldChar w:fldCharType="separate"/>
        </w:r>
        <w:r w:rsidR="004770C6" w:rsidRPr="007C4BFF">
          <w:rPr>
            <w:rFonts w:ascii="Times New Roman" w:hAnsi="Times New Roman" w:cs="Times New Roman"/>
            <w:noProof/>
            <w:webHidden/>
          </w:rPr>
          <w:t>4</w:t>
        </w:r>
        <w:r w:rsidR="004770C6" w:rsidRPr="007C4BFF">
          <w:rPr>
            <w:rFonts w:ascii="Times New Roman" w:hAnsi="Times New Roman" w:cs="Times New Roman"/>
            <w:noProof/>
            <w:webHidden/>
          </w:rPr>
          <w:fldChar w:fldCharType="end"/>
        </w:r>
      </w:hyperlink>
    </w:p>
    <w:p w14:paraId="5A63929B" w14:textId="4B232021" w:rsidR="004770C6" w:rsidRPr="007C4BFF" w:rsidRDefault="008158AB">
      <w:pPr>
        <w:pStyle w:val="TOC2"/>
        <w:tabs>
          <w:tab w:val="right" w:leader="dot" w:pos="9350"/>
        </w:tabs>
        <w:rPr>
          <w:rFonts w:ascii="Times New Roman" w:hAnsi="Times New Roman" w:cs="Times New Roman"/>
          <w:noProof/>
        </w:rPr>
      </w:pPr>
      <w:hyperlink w:anchor="_Toc101859617" w:history="1">
        <w:r w:rsidR="004770C6" w:rsidRPr="007C4BFF">
          <w:rPr>
            <w:rStyle w:val="Hyperlink"/>
            <w:rFonts w:ascii="Times New Roman" w:hAnsi="Times New Roman" w:cs="Times New Roman"/>
            <w:noProof/>
          </w:rPr>
          <w:t>Section 6.4: Hourly Pay Rates</w:t>
        </w:r>
        <w:r w:rsidR="004770C6" w:rsidRPr="007C4BFF">
          <w:rPr>
            <w:rFonts w:ascii="Times New Roman" w:hAnsi="Times New Roman" w:cs="Times New Roman"/>
            <w:noProof/>
            <w:webHidden/>
          </w:rPr>
          <w:tab/>
        </w:r>
        <w:r w:rsidR="00614378">
          <w:rPr>
            <w:rFonts w:ascii="Times New Roman" w:hAnsi="Times New Roman" w:cs="Times New Roman"/>
            <w:noProof/>
            <w:webHidden/>
          </w:rPr>
          <w:t>4</w:t>
        </w:r>
      </w:hyperlink>
    </w:p>
    <w:p w14:paraId="38FC38BF" w14:textId="1D55F3A9" w:rsidR="004770C6" w:rsidRPr="007C4BFF" w:rsidRDefault="008158AB" w:rsidP="004770C6">
      <w:pPr>
        <w:pStyle w:val="TOC1"/>
        <w:rPr>
          <w:rFonts w:ascii="Times New Roman" w:hAnsi="Times New Roman" w:cs="Times New Roman"/>
          <w:noProof/>
        </w:rPr>
      </w:pPr>
      <w:hyperlink w:anchor="_Toc101859618" w:history="1">
        <w:r w:rsidR="004770C6" w:rsidRPr="007C4BFF">
          <w:rPr>
            <w:rStyle w:val="Hyperlink"/>
            <w:rFonts w:ascii="Times New Roman" w:hAnsi="Times New Roman" w:cs="Times New Roman"/>
            <w:noProof/>
          </w:rPr>
          <w:t>Section 7: Evaluations</w:t>
        </w:r>
        <w:r w:rsidR="004770C6" w:rsidRPr="007C4BFF">
          <w:rPr>
            <w:rFonts w:ascii="Times New Roman" w:hAnsi="Times New Roman" w:cs="Times New Roman"/>
            <w:noProof/>
            <w:webHidden/>
          </w:rPr>
          <w:tab/>
        </w:r>
        <w:r w:rsidR="00614378">
          <w:rPr>
            <w:rFonts w:ascii="Times New Roman" w:hAnsi="Times New Roman" w:cs="Times New Roman"/>
            <w:noProof/>
            <w:webHidden/>
          </w:rPr>
          <w:t>4</w:t>
        </w:r>
      </w:hyperlink>
    </w:p>
    <w:p w14:paraId="3F19DB91" w14:textId="2CA0FF81" w:rsidR="004770C6" w:rsidRPr="007C4BFF" w:rsidRDefault="008158AB" w:rsidP="004770C6">
      <w:pPr>
        <w:pStyle w:val="TOC1"/>
        <w:rPr>
          <w:rFonts w:ascii="Times New Roman" w:hAnsi="Times New Roman" w:cs="Times New Roman"/>
          <w:noProof/>
        </w:rPr>
      </w:pPr>
      <w:hyperlink w:anchor="_Toc101859619" w:history="1">
        <w:r w:rsidR="004770C6" w:rsidRPr="007C4BFF">
          <w:rPr>
            <w:rStyle w:val="Hyperlink"/>
            <w:rFonts w:ascii="Times New Roman" w:hAnsi="Times New Roman" w:cs="Times New Roman"/>
            <w:noProof/>
          </w:rPr>
          <w:t xml:space="preserve">Section 8: </w:t>
        </w:r>
        <w:r w:rsidR="00107BA7">
          <w:rPr>
            <w:rStyle w:val="Hyperlink"/>
            <w:rFonts w:ascii="Times New Roman" w:hAnsi="Times New Roman" w:cs="Times New Roman"/>
            <w:noProof/>
          </w:rPr>
          <w:t xml:space="preserve">Attendance and </w:t>
        </w:r>
        <w:r w:rsidR="004770C6" w:rsidRPr="007C4BFF">
          <w:rPr>
            <w:rStyle w:val="Hyperlink"/>
            <w:rFonts w:ascii="Times New Roman" w:hAnsi="Times New Roman" w:cs="Times New Roman"/>
            <w:noProof/>
          </w:rPr>
          <w:t>Absences</w:t>
        </w:r>
        <w:r w:rsidR="004770C6" w:rsidRPr="007C4BFF">
          <w:rPr>
            <w:rFonts w:ascii="Times New Roman" w:hAnsi="Times New Roman" w:cs="Times New Roman"/>
            <w:noProof/>
            <w:webHidden/>
          </w:rPr>
          <w:tab/>
        </w:r>
        <w:r w:rsidR="004770C6" w:rsidRPr="007C4BFF">
          <w:rPr>
            <w:rFonts w:ascii="Times New Roman" w:hAnsi="Times New Roman" w:cs="Times New Roman"/>
            <w:noProof/>
            <w:webHidden/>
          </w:rPr>
          <w:fldChar w:fldCharType="begin"/>
        </w:r>
        <w:r w:rsidR="004770C6" w:rsidRPr="007C4BFF">
          <w:rPr>
            <w:rFonts w:ascii="Times New Roman" w:hAnsi="Times New Roman" w:cs="Times New Roman"/>
            <w:noProof/>
            <w:webHidden/>
          </w:rPr>
          <w:instrText xml:space="preserve"> PAGEREF _Toc101859619 \h </w:instrText>
        </w:r>
        <w:r w:rsidR="004770C6" w:rsidRPr="007C4BFF">
          <w:rPr>
            <w:rFonts w:ascii="Times New Roman" w:hAnsi="Times New Roman" w:cs="Times New Roman"/>
            <w:noProof/>
            <w:webHidden/>
          </w:rPr>
        </w:r>
        <w:r w:rsidR="004770C6" w:rsidRPr="007C4BFF">
          <w:rPr>
            <w:rFonts w:ascii="Times New Roman" w:hAnsi="Times New Roman" w:cs="Times New Roman"/>
            <w:noProof/>
            <w:webHidden/>
          </w:rPr>
          <w:fldChar w:fldCharType="separate"/>
        </w:r>
        <w:r w:rsidR="004770C6" w:rsidRPr="007C4BFF">
          <w:rPr>
            <w:rFonts w:ascii="Times New Roman" w:hAnsi="Times New Roman" w:cs="Times New Roman"/>
            <w:noProof/>
            <w:webHidden/>
          </w:rPr>
          <w:t>5</w:t>
        </w:r>
        <w:r w:rsidR="004770C6" w:rsidRPr="007C4BFF">
          <w:rPr>
            <w:rFonts w:ascii="Times New Roman" w:hAnsi="Times New Roman" w:cs="Times New Roman"/>
            <w:noProof/>
            <w:webHidden/>
          </w:rPr>
          <w:fldChar w:fldCharType="end"/>
        </w:r>
      </w:hyperlink>
    </w:p>
    <w:p w14:paraId="5E091DE5" w14:textId="2BAE0CF4" w:rsidR="004770C6" w:rsidRPr="007C4BFF" w:rsidRDefault="008158AB" w:rsidP="004770C6">
      <w:pPr>
        <w:pStyle w:val="TOC1"/>
        <w:rPr>
          <w:rFonts w:ascii="Times New Roman" w:hAnsi="Times New Roman" w:cs="Times New Roman"/>
          <w:noProof/>
        </w:rPr>
      </w:pPr>
      <w:hyperlink w:anchor="_Toc101859620" w:history="1">
        <w:r w:rsidR="004770C6" w:rsidRPr="007C4BFF">
          <w:rPr>
            <w:rStyle w:val="Hyperlink"/>
            <w:rFonts w:ascii="Times New Roman" w:hAnsi="Times New Roman" w:cs="Times New Roman"/>
            <w:noProof/>
          </w:rPr>
          <w:t>Section 9: Termination of Employment</w:t>
        </w:r>
        <w:r w:rsidR="004770C6" w:rsidRPr="007C4BFF">
          <w:rPr>
            <w:rFonts w:ascii="Times New Roman" w:hAnsi="Times New Roman" w:cs="Times New Roman"/>
            <w:noProof/>
            <w:webHidden/>
          </w:rPr>
          <w:tab/>
        </w:r>
        <w:r w:rsidR="00614378">
          <w:rPr>
            <w:rFonts w:ascii="Times New Roman" w:hAnsi="Times New Roman" w:cs="Times New Roman"/>
            <w:noProof/>
            <w:webHidden/>
          </w:rPr>
          <w:t>5</w:t>
        </w:r>
      </w:hyperlink>
    </w:p>
    <w:p w14:paraId="1ECCBA54" w14:textId="5177DE22" w:rsidR="004770C6" w:rsidRPr="007C4BFF" w:rsidRDefault="008158AB" w:rsidP="004770C6">
      <w:pPr>
        <w:pStyle w:val="TOC1"/>
        <w:rPr>
          <w:rFonts w:ascii="Times New Roman" w:hAnsi="Times New Roman" w:cs="Times New Roman"/>
          <w:noProof/>
        </w:rPr>
      </w:pPr>
      <w:hyperlink w:anchor="_Toc101859621" w:history="1">
        <w:r w:rsidR="004770C6" w:rsidRPr="007C4BFF">
          <w:rPr>
            <w:rStyle w:val="Hyperlink"/>
            <w:rFonts w:ascii="Times New Roman" w:hAnsi="Times New Roman" w:cs="Times New Roman"/>
            <w:noProof/>
          </w:rPr>
          <w:t>Section 10: Resignation</w:t>
        </w:r>
        <w:r w:rsidR="004770C6" w:rsidRPr="007C4BFF">
          <w:rPr>
            <w:rFonts w:ascii="Times New Roman" w:hAnsi="Times New Roman" w:cs="Times New Roman"/>
            <w:noProof/>
            <w:webHidden/>
          </w:rPr>
          <w:tab/>
        </w:r>
        <w:r w:rsidR="00614378">
          <w:rPr>
            <w:rFonts w:ascii="Times New Roman" w:hAnsi="Times New Roman" w:cs="Times New Roman"/>
            <w:noProof/>
            <w:webHidden/>
          </w:rPr>
          <w:t>5</w:t>
        </w:r>
      </w:hyperlink>
    </w:p>
    <w:p w14:paraId="2F14DDB7" w14:textId="29CA12FA" w:rsidR="004770C6" w:rsidRPr="007C4BFF" w:rsidRDefault="008158AB" w:rsidP="004770C6">
      <w:pPr>
        <w:pStyle w:val="TOC1"/>
        <w:rPr>
          <w:rFonts w:ascii="Times New Roman" w:hAnsi="Times New Roman" w:cs="Times New Roman"/>
          <w:noProof/>
        </w:rPr>
      </w:pPr>
      <w:hyperlink w:anchor="_Toc101859622" w:history="1">
        <w:r w:rsidR="004770C6" w:rsidRPr="007C4BFF">
          <w:rPr>
            <w:rStyle w:val="Hyperlink"/>
            <w:rFonts w:ascii="Times New Roman" w:hAnsi="Times New Roman" w:cs="Times New Roman"/>
            <w:noProof/>
          </w:rPr>
          <w:t>Section 11: Community Service-Reading Tutors</w:t>
        </w:r>
        <w:r w:rsidR="004770C6" w:rsidRPr="007C4BFF">
          <w:rPr>
            <w:rFonts w:ascii="Times New Roman" w:hAnsi="Times New Roman" w:cs="Times New Roman"/>
            <w:noProof/>
            <w:webHidden/>
          </w:rPr>
          <w:tab/>
        </w:r>
      </w:hyperlink>
      <w:r w:rsidR="007A5457">
        <w:rPr>
          <w:rFonts w:ascii="Times New Roman" w:hAnsi="Times New Roman" w:cs="Times New Roman"/>
          <w:noProof/>
        </w:rPr>
        <w:t>5</w:t>
      </w:r>
    </w:p>
    <w:p w14:paraId="4E8A8DF8" w14:textId="6DC4CAB5" w:rsidR="004770C6" w:rsidRPr="007C4BFF" w:rsidRDefault="008158AB" w:rsidP="004770C6">
      <w:pPr>
        <w:pStyle w:val="TOC1"/>
        <w:rPr>
          <w:rFonts w:ascii="Times New Roman" w:hAnsi="Times New Roman" w:cs="Times New Roman"/>
          <w:noProof/>
        </w:rPr>
      </w:pPr>
      <w:hyperlink w:anchor="_Toc101859623" w:history="1">
        <w:r w:rsidR="004770C6" w:rsidRPr="007C4BFF">
          <w:rPr>
            <w:rStyle w:val="Hyperlink"/>
            <w:rFonts w:ascii="Times New Roman" w:hAnsi="Times New Roman" w:cs="Times New Roman"/>
            <w:noProof/>
          </w:rPr>
          <w:t>Section 12: Policies and Procedures</w:t>
        </w:r>
        <w:r w:rsidR="004770C6" w:rsidRPr="007C4BFF">
          <w:rPr>
            <w:rFonts w:ascii="Times New Roman" w:hAnsi="Times New Roman" w:cs="Times New Roman"/>
            <w:noProof/>
            <w:webHidden/>
          </w:rPr>
          <w:tab/>
        </w:r>
      </w:hyperlink>
      <w:r w:rsidR="007A5457">
        <w:rPr>
          <w:rFonts w:ascii="Times New Roman" w:hAnsi="Times New Roman" w:cs="Times New Roman"/>
          <w:noProof/>
        </w:rPr>
        <w:t>5</w:t>
      </w:r>
    </w:p>
    <w:p w14:paraId="347550CA" w14:textId="6AA18FAD" w:rsidR="004770C6" w:rsidRPr="007C4BFF" w:rsidRDefault="008158AB" w:rsidP="004770C6">
      <w:pPr>
        <w:pStyle w:val="TOC1"/>
        <w:rPr>
          <w:rFonts w:ascii="Times New Roman" w:hAnsi="Times New Roman" w:cs="Times New Roman"/>
          <w:noProof/>
        </w:rPr>
      </w:pPr>
      <w:hyperlink w:anchor="_Toc101859624" w:history="1">
        <w:r w:rsidR="004770C6" w:rsidRPr="007C4BFF">
          <w:rPr>
            <w:rStyle w:val="Hyperlink"/>
            <w:rFonts w:ascii="Times New Roman" w:hAnsi="Times New Roman" w:cs="Times New Roman"/>
            <w:noProof/>
          </w:rPr>
          <w:t>Section 13: International Students</w:t>
        </w:r>
        <w:r w:rsidR="004770C6" w:rsidRPr="007C4BFF">
          <w:rPr>
            <w:rFonts w:ascii="Times New Roman" w:hAnsi="Times New Roman" w:cs="Times New Roman"/>
            <w:noProof/>
            <w:webHidden/>
          </w:rPr>
          <w:tab/>
        </w:r>
        <w:r w:rsidR="00614378">
          <w:rPr>
            <w:rFonts w:ascii="Times New Roman" w:hAnsi="Times New Roman" w:cs="Times New Roman"/>
            <w:noProof/>
            <w:webHidden/>
          </w:rPr>
          <w:t>6</w:t>
        </w:r>
      </w:hyperlink>
    </w:p>
    <w:p w14:paraId="55065067" w14:textId="13A92C3A" w:rsidR="00BF1B1F" w:rsidRDefault="004770C6" w:rsidP="004770C6">
      <w:pPr>
        <w:pStyle w:val="TOCHeading"/>
        <w:jc w:val="center"/>
        <w:rPr>
          <w:rFonts w:ascii="Times New Roman" w:hAnsi="Times New Roman" w:cs="Times New Roman"/>
        </w:rPr>
      </w:pPr>
      <w:r w:rsidRPr="007C4BFF">
        <w:rPr>
          <w:rFonts w:ascii="Times New Roman" w:hAnsi="Times New Roman" w:cs="Times New Roman"/>
        </w:rPr>
        <w:fldChar w:fldCharType="end"/>
      </w:r>
    </w:p>
    <w:p w14:paraId="549A2CB1" w14:textId="77777777" w:rsidR="00ED43AD" w:rsidRDefault="00ED43AD" w:rsidP="00744074">
      <w:pPr>
        <w:spacing w:after="0" w:line="240" w:lineRule="auto"/>
        <w:jc w:val="center"/>
        <w:rPr>
          <w:rFonts w:ascii="Times New Roman" w:hAnsi="Times New Roman" w:cs="Times New Roman"/>
          <w:b/>
          <w:bCs/>
          <w:sz w:val="32"/>
          <w:szCs w:val="32"/>
        </w:rPr>
        <w:sectPr w:rsidR="00ED43AD" w:rsidSect="008A3AF9">
          <w:footerReference w:type="default" r:id="rId12"/>
          <w:pgSz w:w="12240" w:h="15840"/>
          <w:pgMar w:top="1440" w:right="1440" w:bottom="1440" w:left="1440" w:header="720" w:footer="720" w:gutter="0"/>
          <w:pgNumType w:start="1"/>
          <w:cols w:space="720"/>
          <w:docGrid w:linePitch="360"/>
        </w:sectPr>
      </w:pPr>
    </w:p>
    <w:p w14:paraId="528AFEA4" w14:textId="60EDA510" w:rsidR="00F10E7A" w:rsidRPr="006E2FAD" w:rsidRDefault="007E4249" w:rsidP="006E2FAD">
      <w:pPr>
        <w:pStyle w:val="Heading1"/>
        <w:rPr>
          <w:color w:val="C00000"/>
        </w:rPr>
      </w:pPr>
      <w:bookmarkStart w:id="1" w:name="_Toc101859608"/>
      <w:r w:rsidRPr="006E2FAD">
        <w:rPr>
          <w:color w:val="C00000"/>
        </w:rPr>
        <w:lastRenderedPageBreak/>
        <w:t>Section 1: Introduction</w:t>
      </w:r>
      <w:bookmarkEnd w:id="1"/>
    </w:p>
    <w:p w14:paraId="657287F6" w14:textId="3854BFC1" w:rsidR="00361308" w:rsidRDefault="00361308" w:rsidP="00744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the Federal Work Study and Regular Campus Employment Program is to stimulate and promote part-time employment of undergraduate students who </w:t>
      </w:r>
      <w:r w:rsidR="00744074">
        <w:rPr>
          <w:rFonts w:ascii="Times New Roman" w:hAnsi="Times New Roman" w:cs="Times New Roman"/>
          <w:sz w:val="24"/>
          <w:szCs w:val="24"/>
        </w:rPr>
        <w:t>need</w:t>
      </w:r>
      <w:r>
        <w:rPr>
          <w:rFonts w:ascii="Times New Roman" w:hAnsi="Times New Roman" w:cs="Times New Roman"/>
          <w:sz w:val="24"/>
          <w:szCs w:val="24"/>
        </w:rPr>
        <w:t xml:space="preserve"> earnings to pursue course of study at McPherson College. This employment, whenever possible, should complement and reinforce the educational program or career goals of the student.</w:t>
      </w:r>
    </w:p>
    <w:p w14:paraId="5BCBED80" w14:textId="77777777" w:rsidR="00525FF7" w:rsidRDefault="00525FF7" w:rsidP="00744074">
      <w:pPr>
        <w:spacing w:after="0" w:line="240" w:lineRule="auto"/>
        <w:jc w:val="both"/>
        <w:rPr>
          <w:rFonts w:ascii="Times New Roman" w:hAnsi="Times New Roman" w:cs="Times New Roman"/>
          <w:sz w:val="24"/>
          <w:szCs w:val="24"/>
        </w:rPr>
      </w:pPr>
    </w:p>
    <w:p w14:paraId="2B5ED424" w14:textId="555FDDAB" w:rsidR="00525FF7" w:rsidRDefault="00361308" w:rsidP="007440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is information on the rights and responsibilities of everyone involved in the Federal Work Study and Regular Campus Employment programs. This handbook was developed to assist students, </w:t>
      </w:r>
      <w:r w:rsidR="00525FF7">
        <w:rPr>
          <w:rFonts w:ascii="Times New Roman" w:hAnsi="Times New Roman" w:cs="Times New Roman"/>
          <w:sz w:val="24"/>
          <w:szCs w:val="24"/>
        </w:rPr>
        <w:t>faculty,</w:t>
      </w:r>
      <w:r w:rsidR="00D85EC1">
        <w:rPr>
          <w:rFonts w:ascii="Times New Roman" w:hAnsi="Times New Roman" w:cs="Times New Roman"/>
          <w:sz w:val="24"/>
          <w:szCs w:val="24"/>
        </w:rPr>
        <w:t xml:space="preserve"> and administrators in understanding not just the generalities of the programs, but the specific responsibilities involved. Please refer to this source of information when questions or difficulties arise.</w:t>
      </w:r>
    </w:p>
    <w:p w14:paraId="2F277389" w14:textId="77777777" w:rsidR="00525FF7" w:rsidRDefault="00525FF7" w:rsidP="00744074">
      <w:pPr>
        <w:spacing w:after="0" w:line="240" w:lineRule="auto"/>
        <w:jc w:val="both"/>
        <w:rPr>
          <w:rFonts w:ascii="Times New Roman" w:hAnsi="Times New Roman" w:cs="Times New Roman"/>
          <w:sz w:val="24"/>
          <w:szCs w:val="24"/>
        </w:rPr>
      </w:pPr>
    </w:p>
    <w:p w14:paraId="6C945725" w14:textId="5CB7B9F2" w:rsidR="00361308" w:rsidRPr="00361308" w:rsidRDefault="00D85EC1" w:rsidP="00744074">
      <w:pPr>
        <w:spacing w:after="0" w:line="240" w:lineRule="auto"/>
        <w:jc w:val="both"/>
        <w:rPr>
          <w:rFonts w:ascii="Times New Roman" w:hAnsi="Times New Roman" w:cs="Times New Roman"/>
          <w:sz w:val="24"/>
          <w:szCs w:val="24"/>
        </w:rPr>
      </w:pPr>
      <w:r w:rsidRPr="656F4271">
        <w:rPr>
          <w:rFonts w:ascii="Times New Roman" w:hAnsi="Times New Roman" w:cs="Times New Roman"/>
          <w:sz w:val="24"/>
          <w:szCs w:val="24"/>
        </w:rPr>
        <w:t xml:space="preserve">If you have any further questions, the Federal Work Study Program is administered through the Office of Financial Aid in Mohler Hall. For on campus positions, placement is handled by Career Services located in Miller Library. Student pay is administered by Payroll, located in Mohler Hall. </w:t>
      </w:r>
    </w:p>
    <w:p w14:paraId="62F7FF70" w14:textId="7AFEDA91" w:rsidR="00361308" w:rsidRPr="006E2FAD" w:rsidRDefault="006E2FAD" w:rsidP="006E2FAD">
      <w:pPr>
        <w:pStyle w:val="Heading1"/>
        <w:rPr>
          <w:color w:val="C00000"/>
        </w:rPr>
      </w:pPr>
      <w:bookmarkStart w:id="2" w:name="_Toc101859609"/>
      <w:r w:rsidRPr="656F4271">
        <w:rPr>
          <w:color w:val="C00000"/>
        </w:rPr>
        <w:t>Section 2: Eligibility &amp; Federal Work Study</w:t>
      </w:r>
      <w:bookmarkEnd w:id="2"/>
    </w:p>
    <w:p w14:paraId="144E3DD8" w14:textId="5608897A" w:rsidR="00361308" w:rsidRPr="00DA40EC" w:rsidRDefault="003A1853" w:rsidP="00744074">
      <w:pPr>
        <w:spacing w:after="0" w:line="240" w:lineRule="auto"/>
        <w:rPr>
          <w:rFonts w:ascii="Times New Roman" w:hAnsi="Times New Roman" w:cs="Times New Roman"/>
          <w:sz w:val="24"/>
          <w:szCs w:val="24"/>
        </w:rPr>
      </w:pPr>
      <w:r w:rsidRPr="656F4271">
        <w:rPr>
          <w:rFonts w:ascii="Times New Roman" w:hAnsi="Times New Roman" w:cs="Times New Roman"/>
          <w:sz w:val="24"/>
          <w:szCs w:val="24"/>
        </w:rPr>
        <w:t xml:space="preserve">All students are eligible to apply and work campus jobs. For students eligible for Federal Work Study, Federal Work Study eligibility is based on financial need which is determined through the processing of financial aid. If a student is eligible, it will be included in his/her financial aid award notice. </w:t>
      </w:r>
      <w:r w:rsidR="00F6627A" w:rsidRPr="656F4271">
        <w:rPr>
          <w:rFonts w:ascii="Times New Roman" w:hAnsi="Times New Roman" w:cs="Times New Roman"/>
          <w:sz w:val="24"/>
          <w:szCs w:val="24"/>
        </w:rPr>
        <w:t xml:space="preserve">When a student returns the signed official aid award notice to the Financial Aid Office, they are asked to specify whether they accept the FWS/Regular employment award or not. This is done on Bulldog Connect by accepting the award. </w:t>
      </w:r>
    </w:p>
    <w:p w14:paraId="6ECA8CA7" w14:textId="17815DED" w:rsidR="656F4271" w:rsidRDefault="656F4271" w:rsidP="656F4271">
      <w:pPr>
        <w:spacing w:after="0" w:line="240" w:lineRule="auto"/>
        <w:rPr>
          <w:rFonts w:ascii="Times New Roman" w:hAnsi="Times New Roman" w:cs="Times New Roman"/>
          <w:sz w:val="24"/>
          <w:szCs w:val="24"/>
        </w:rPr>
      </w:pPr>
    </w:p>
    <w:p w14:paraId="77E03232" w14:textId="048494A8" w:rsidR="00311D0C" w:rsidRDefault="00311D0C" w:rsidP="656F4271">
      <w:pPr>
        <w:spacing w:line="252" w:lineRule="auto"/>
        <w:rPr>
          <w:rFonts w:ascii="Times New Roman" w:hAnsi="Times New Roman" w:cs="Times New Roman"/>
          <w:sz w:val="24"/>
          <w:szCs w:val="24"/>
        </w:rPr>
      </w:pPr>
      <w:r w:rsidRPr="656F4271">
        <w:rPr>
          <w:rFonts w:ascii="Times New Roman" w:hAnsi="Times New Roman" w:cs="Times New Roman"/>
          <w:sz w:val="24"/>
          <w:szCs w:val="24"/>
        </w:rPr>
        <w:t>Any Federal Work Study student whose financial aid application has been selected for verification by the U.S. Department of Education</w:t>
      </w:r>
      <w:r w:rsidR="000453A3" w:rsidRPr="656F4271">
        <w:rPr>
          <w:rFonts w:ascii="Times New Roman" w:hAnsi="Times New Roman" w:cs="Times New Roman"/>
          <w:sz w:val="24"/>
          <w:szCs w:val="24"/>
        </w:rPr>
        <w:t>, State of Kansas or by McPherson College will not be allowed to work and will not be cleared until all documentation is complete and cleared with the Financial Assistance Office.</w:t>
      </w:r>
    </w:p>
    <w:p w14:paraId="2EFFAB52" w14:textId="35B9E36C" w:rsidR="006E2FAD" w:rsidRPr="006E2FAD" w:rsidRDefault="006E2FAD" w:rsidP="006E2FAD">
      <w:pPr>
        <w:pStyle w:val="Heading1"/>
        <w:rPr>
          <w:color w:val="C00000"/>
        </w:rPr>
      </w:pPr>
      <w:bookmarkStart w:id="3" w:name="_Toc101859610"/>
      <w:r w:rsidRPr="006E2FAD">
        <w:rPr>
          <w:color w:val="C00000"/>
        </w:rPr>
        <w:t>Section 3: Job Description</w:t>
      </w:r>
      <w:bookmarkEnd w:id="3"/>
    </w:p>
    <w:p w14:paraId="243DF637" w14:textId="7DE9DFE6" w:rsidR="00DA40EC" w:rsidRDefault="00DA40EC" w:rsidP="00744074">
      <w:pPr>
        <w:spacing w:after="0" w:line="240" w:lineRule="auto"/>
        <w:rPr>
          <w:rFonts w:ascii="Times New Roman" w:hAnsi="Times New Roman" w:cs="Times New Roman"/>
          <w:sz w:val="24"/>
          <w:szCs w:val="24"/>
        </w:rPr>
      </w:pPr>
      <w:r w:rsidRPr="656F4271">
        <w:rPr>
          <w:rFonts w:ascii="Times New Roman" w:hAnsi="Times New Roman" w:cs="Times New Roman"/>
          <w:sz w:val="24"/>
          <w:szCs w:val="24"/>
        </w:rPr>
        <w:t>To comply with federal regulations, campus departments requiring student help during the year must submit to Career Services a Job Description for each new position available. This will describe in detail the job qualifications, the location, the length of employment, and the pay rate. In addition, to comply with the American with Disabilities Act Amendments Act (ADAAA) 2013, job descriptions must include</w:t>
      </w:r>
      <w:r w:rsidR="00F77DDA" w:rsidRPr="656F4271">
        <w:rPr>
          <w:rFonts w:ascii="Times New Roman" w:hAnsi="Times New Roman" w:cs="Times New Roman"/>
          <w:sz w:val="24"/>
          <w:szCs w:val="24"/>
        </w:rPr>
        <w:t xml:space="preserve"> the percentage of time spent doing specific tasks i.e., walking, standing, sitting, lifting, etc. This will be a helpful tool for McPherson to use in referring students to suitable positions. The job description has several purposes.</w:t>
      </w:r>
    </w:p>
    <w:p w14:paraId="41D61B83" w14:textId="0EBFC57D" w:rsidR="00F77DDA" w:rsidRDefault="00F77DDA" w:rsidP="007440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will provide the information needed to explain the position to students and will help them select the type of employment closest to their educational or career objectives.</w:t>
      </w:r>
    </w:p>
    <w:p w14:paraId="6E0809D9" w14:textId="129B1925" w:rsidR="00F77DDA" w:rsidRDefault="00F77DDA" w:rsidP="007440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will help the Career Services Office, the student, and the supervisor determine the number of hours of work required at the specified wage rate to meet the student’s financial need.</w:t>
      </w:r>
    </w:p>
    <w:p w14:paraId="3684537D" w14:textId="04A8B8A2" w:rsidR="006E2FAD" w:rsidRPr="00614378" w:rsidRDefault="00F77DDA" w:rsidP="0074334D">
      <w:pPr>
        <w:pStyle w:val="ListParagraph"/>
        <w:numPr>
          <w:ilvl w:val="0"/>
          <w:numId w:val="1"/>
        </w:numPr>
        <w:spacing w:after="0" w:line="240" w:lineRule="auto"/>
        <w:rPr>
          <w:rFonts w:ascii="Times New Roman" w:hAnsi="Times New Roman" w:cs="Times New Roman"/>
          <w:sz w:val="24"/>
          <w:szCs w:val="24"/>
        </w:rPr>
      </w:pPr>
      <w:r w:rsidRPr="00614378">
        <w:rPr>
          <w:rFonts w:ascii="Times New Roman" w:hAnsi="Times New Roman" w:cs="Times New Roman"/>
          <w:sz w:val="24"/>
          <w:szCs w:val="24"/>
        </w:rPr>
        <w:t>It provides a written record for both the student and employer</w:t>
      </w:r>
      <w:r w:rsidR="009D6D83" w:rsidRPr="00614378">
        <w:rPr>
          <w:rFonts w:ascii="Times New Roman" w:hAnsi="Times New Roman" w:cs="Times New Roman"/>
          <w:sz w:val="24"/>
          <w:szCs w:val="24"/>
        </w:rPr>
        <w:t xml:space="preserve"> (department) of the specific duties and responsibilities of the position.</w:t>
      </w:r>
    </w:p>
    <w:p w14:paraId="150BBA96" w14:textId="2527063E" w:rsidR="007D5C9F" w:rsidRPr="006E2FAD" w:rsidRDefault="006E2FAD" w:rsidP="006E2FAD">
      <w:pPr>
        <w:pStyle w:val="Heading1"/>
        <w:rPr>
          <w:color w:val="C00000"/>
        </w:rPr>
      </w:pPr>
      <w:bookmarkStart w:id="4" w:name="_Toc101859611"/>
      <w:r w:rsidRPr="006E2FAD">
        <w:rPr>
          <w:color w:val="C00000"/>
        </w:rPr>
        <w:t xml:space="preserve">Section 4: </w:t>
      </w:r>
      <w:r w:rsidR="00E12EDE" w:rsidRPr="006E2FAD">
        <w:rPr>
          <w:color w:val="C00000"/>
        </w:rPr>
        <w:t xml:space="preserve">Job Search </w:t>
      </w:r>
      <w:r w:rsidR="00744074" w:rsidRPr="006E2FAD">
        <w:rPr>
          <w:color w:val="C00000"/>
        </w:rPr>
        <w:t>&amp;</w:t>
      </w:r>
      <w:r w:rsidR="00E12EDE" w:rsidRPr="006E2FAD">
        <w:rPr>
          <w:color w:val="C00000"/>
        </w:rPr>
        <w:t xml:space="preserve"> Placement</w:t>
      </w:r>
      <w:bookmarkEnd w:id="4"/>
    </w:p>
    <w:p w14:paraId="1F0C46E8" w14:textId="23860690" w:rsidR="00B26968" w:rsidRDefault="00C4040D" w:rsidP="00744074">
      <w:pPr>
        <w:spacing w:after="0" w:line="240" w:lineRule="auto"/>
        <w:jc w:val="both"/>
        <w:rPr>
          <w:rFonts w:ascii="Times New Roman" w:hAnsi="Times New Roman" w:cs="Times New Roman"/>
          <w:sz w:val="24"/>
          <w:szCs w:val="24"/>
        </w:rPr>
      </w:pPr>
      <w:r w:rsidRPr="656F4271">
        <w:rPr>
          <w:rFonts w:ascii="Times New Roman" w:hAnsi="Times New Roman" w:cs="Times New Roman"/>
          <w:sz w:val="24"/>
          <w:szCs w:val="24"/>
        </w:rPr>
        <w:t>Career Services is responsible for assisting students with placement. All campus positions are posted in the online platform, Handshake.</w:t>
      </w:r>
    </w:p>
    <w:p w14:paraId="71AD57E7" w14:textId="73E81CED" w:rsidR="00E12EDE" w:rsidRDefault="00E12EDE" w:rsidP="0074407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F2F9770" wp14:editId="1FCC489B">
            <wp:simplePos x="0" y="0"/>
            <wp:positionH relativeFrom="margin">
              <wp:posOffset>-15240</wp:posOffset>
            </wp:positionH>
            <wp:positionV relativeFrom="paragraph">
              <wp:posOffset>264160</wp:posOffset>
            </wp:positionV>
            <wp:extent cx="533400" cy="533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margin">
              <wp14:pctWidth>0</wp14:pctWidth>
            </wp14:sizeRelH>
            <wp14:sizeRelV relativeFrom="margin">
              <wp14:pctHeight>0</wp14:pctHeight>
            </wp14:sizeRelV>
          </wp:anchor>
        </w:drawing>
      </w:r>
    </w:p>
    <w:p w14:paraId="084AC5A4" w14:textId="1FC3C462" w:rsidR="00E12EDE" w:rsidRDefault="00C4040D" w:rsidP="00744074">
      <w:pPr>
        <w:tabs>
          <w:tab w:val="left" w:pos="720"/>
          <w:tab w:val="left" w:pos="864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Students </w:t>
      </w:r>
      <w:r w:rsidR="007B5C8A">
        <w:rPr>
          <w:rFonts w:ascii="Times New Roman" w:hAnsi="Times New Roman" w:cs="Times New Roman"/>
          <w:sz w:val="24"/>
          <w:szCs w:val="24"/>
        </w:rPr>
        <w:t xml:space="preserve">may sign up for an account on Handshake at </w:t>
      </w:r>
      <w:hyperlink r:id="rId14" w:history="1">
        <w:r w:rsidR="007B5C8A" w:rsidRPr="005E5C55">
          <w:rPr>
            <w:rStyle w:val="Hyperlink"/>
            <w:rFonts w:ascii="Times New Roman" w:hAnsi="Times New Roman" w:cs="Times New Roman"/>
            <w:sz w:val="24"/>
            <w:szCs w:val="24"/>
          </w:rPr>
          <w:t>https://mcphersoncollege.joinhandshake.com</w:t>
        </w:r>
      </w:hyperlink>
      <w:r w:rsidR="007B5C8A">
        <w:rPr>
          <w:rFonts w:ascii="Times New Roman" w:hAnsi="Times New Roman" w:cs="Times New Roman"/>
          <w:sz w:val="24"/>
          <w:szCs w:val="24"/>
        </w:rPr>
        <w:t xml:space="preserve">, or download the Handshake app </w:t>
      </w:r>
      <w:r w:rsidR="00985073">
        <w:rPr>
          <w:rFonts w:ascii="Times New Roman" w:hAnsi="Times New Roman" w:cs="Times New Roman"/>
          <w:sz w:val="24"/>
          <w:szCs w:val="24"/>
        </w:rPr>
        <w:t xml:space="preserve">to confirm their account using </w:t>
      </w:r>
      <w:r w:rsidR="007B5C8A">
        <w:rPr>
          <w:rFonts w:ascii="Times New Roman" w:hAnsi="Times New Roman" w:cs="Times New Roman"/>
          <w:sz w:val="24"/>
          <w:szCs w:val="24"/>
        </w:rPr>
        <w:t xml:space="preserve">their </w:t>
      </w:r>
      <w:r w:rsidR="00985073">
        <w:rPr>
          <w:rFonts w:ascii="Times New Roman" w:hAnsi="Times New Roman" w:cs="Times New Roman"/>
          <w:sz w:val="24"/>
          <w:szCs w:val="24"/>
        </w:rPr>
        <w:t xml:space="preserve">McPherson College </w:t>
      </w:r>
      <w:r w:rsidR="007B5C8A">
        <w:rPr>
          <w:rFonts w:ascii="Times New Roman" w:hAnsi="Times New Roman" w:cs="Times New Roman"/>
          <w:b/>
          <w:bCs/>
          <w:i/>
          <w:iCs/>
          <w:sz w:val="24"/>
          <w:szCs w:val="24"/>
        </w:rPr>
        <w:t>Bulldog email</w:t>
      </w:r>
      <w:r w:rsidR="007B5C8A">
        <w:rPr>
          <w:rFonts w:ascii="Times New Roman" w:hAnsi="Times New Roman" w:cs="Times New Roman"/>
          <w:sz w:val="24"/>
          <w:szCs w:val="24"/>
        </w:rPr>
        <w:t xml:space="preserve">. </w:t>
      </w:r>
    </w:p>
    <w:p w14:paraId="6F548D09" w14:textId="77777777" w:rsidR="00E12EDE" w:rsidRDefault="00E12EDE" w:rsidP="00744074">
      <w:pPr>
        <w:tabs>
          <w:tab w:val="left" w:pos="720"/>
          <w:tab w:val="left" w:pos="8640"/>
        </w:tabs>
        <w:spacing w:after="0" w:line="240" w:lineRule="auto"/>
        <w:ind w:left="720"/>
        <w:rPr>
          <w:rFonts w:ascii="Times New Roman" w:hAnsi="Times New Roman" w:cs="Times New Roman"/>
          <w:sz w:val="24"/>
          <w:szCs w:val="24"/>
        </w:rPr>
      </w:pPr>
    </w:p>
    <w:p w14:paraId="123A144B" w14:textId="76A3E310" w:rsidR="007B5C8A" w:rsidRDefault="007B5C8A" w:rsidP="00744074">
      <w:pPr>
        <w:tabs>
          <w:tab w:val="left" w:pos="720"/>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questions about on-campus employment, contact Amy Beckman, located on the main floor of Miller Library, or email her at </w:t>
      </w:r>
      <w:hyperlink r:id="rId15" w:history="1">
        <w:r w:rsidRPr="005E5C55">
          <w:rPr>
            <w:rStyle w:val="Hyperlink"/>
            <w:rFonts w:ascii="Times New Roman" w:hAnsi="Times New Roman" w:cs="Times New Roman"/>
            <w:sz w:val="24"/>
            <w:szCs w:val="24"/>
          </w:rPr>
          <w:t>beckmana@mcpherson.edu</w:t>
        </w:r>
      </w:hyperlink>
      <w:r>
        <w:rPr>
          <w:rFonts w:ascii="Times New Roman" w:hAnsi="Times New Roman" w:cs="Times New Roman"/>
          <w:sz w:val="24"/>
          <w:szCs w:val="24"/>
        </w:rPr>
        <w:t>. You will apply to on-campus jobs in Handshake. Learn how t</w:t>
      </w:r>
      <w:r w:rsidR="00ED43AD">
        <w:rPr>
          <w:rFonts w:ascii="Times New Roman" w:hAnsi="Times New Roman" w:cs="Times New Roman"/>
          <w:sz w:val="24"/>
          <w:szCs w:val="24"/>
        </w:rPr>
        <w:t xml:space="preserve">o access Handshake by clicking on the links below. </w:t>
      </w:r>
    </w:p>
    <w:p w14:paraId="688FA2B6" w14:textId="77777777" w:rsidR="00B26968" w:rsidRDefault="00B26968" w:rsidP="00744074">
      <w:pPr>
        <w:spacing w:after="0" w:line="240" w:lineRule="auto"/>
      </w:pPr>
      <w:r>
        <w:rPr>
          <w:rFonts w:ascii="Times New Roman" w:hAnsi="Times New Roman" w:cs="Times New Roman"/>
          <w:sz w:val="24"/>
          <w:szCs w:val="24"/>
        </w:rPr>
        <w:tab/>
      </w:r>
      <w:hyperlink r:id="rId16" w:history="1">
        <w:r>
          <w:rPr>
            <w:rStyle w:val="Hyperlink"/>
          </w:rPr>
          <w:t>Getting Started with Handshake</w:t>
        </w:r>
      </w:hyperlink>
    </w:p>
    <w:p w14:paraId="69620D49" w14:textId="77777777" w:rsidR="00B26968" w:rsidRDefault="008158AB" w:rsidP="00744074">
      <w:pPr>
        <w:spacing w:after="0" w:line="240" w:lineRule="auto"/>
        <w:ind w:firstLine="720"/>
      </w:pPr>
      <w:hyperlink r:id="rId17" w:history="1">
        <w:r w:rsidR="00B26968">
          <w:rPr>
            <w:rStyle w:val="Hyperlink"/>
          </w:rPr>
          <w:t>Search for On-Campus Jobs in Handshake</w:t>
        </w:r>
      </w:hyperlink>
      <w:r w:rsidR="00B26968">
        <w:t xml:space="preserve">  </w:t>
      </w:r>
    </w:p>
    <w:p w14:paraId="6E69234A" w14:textId="77777777" w:rsidR="005423B7" w:rsidRDefault="005423B7" w:rsidP="007B5C8A">
      <w:pPr>
        <w:tabs>
          <w:tab w:val="left" w:pos="720"/>
          <w:tab w:val="left" w:pos="8640"/>
        </w:tabs>
        <w:rPr>
          <w:rFonts w:ascii="Times New Roman" w:hAnsi="Times New Roman" w:cs="Times New Roman"/>
          <w:b/>
          <w:bCs/>
          <w:sz w:val="24"/>
          <w:szCs w:val="24"/>
        </w:rPr>
      </w:pPr>
    </w:p>
    <w:p w14:paraId="5725B868" w14:textId="71CC1D41" w:rsidR="00525FF7" w:rsidRPr="005423B7" w:rsidRDefault="00525FF7" w:rsidP="007B5C8A">
      <w:pPr>
        <w:tabs>
          <w:tab w:val="left" w:pos="720"/>
          <w:tab w:val="left" w:pos="8640"/>
        </w:tabs>
        <w:rPr>
          <w:rFonts w:ascii="Times New Roman" w:hAnsi="Times New Roman" w:cs="Times New Roman"/>
          <w:b/>
          <w:bCs/>
          <w:sz w:val="24"/>
          <w:szCs w:val="24"/>
        </w:rPr>
      </w:pPr>
      <w:r w:rsidRPr="00525FF7">
        <w:rPr>
          <w:rFonts w:ascii="Times New Roman" w:hAnsi="Times New Roman" w:cs="Times New Roman"/>
          <w:b/>
          <w:bCs/>
          <w:sz w:val="24"/>
          <w:szCs w:val="24"/>
        </w:rPr>
        <w:t>Career Services will refer students to the hiring supervisor in order of priority. The order is as follows:</w:t>
      </w:r>
      <w:r w:rsidR="005423B7">
        <w:rPr>
          <w:rFonts w:ascii="Times New Roman" w:hAnsi="Times New Roman" w:cs="Times New Roman"/>
          <w:b/>
          <w:bCs/>
          <w:sz w:val="24"/>
          <w:szCs w:val="24"/>
        </w:rPr>
        <w:t xml:space="preserve"> </w:t>
      </w:r>
      <w:r w:rsidRPr="005423B7">
        <w:rPr>
          <w:rFonts w:ascii="Times New Roman" w:hAnsi="Times New Roman" w:cs="Times New Roman"/>
          <w:sz w:val="24"/>
          <w:szCs w:val="24"/>
        </w:rPr>
        <w:t xml:space="preserve">Supervisors are asked to give priority to applicants who are Federal Work-Study eligible or Debt Project participants. If the position requires specialized skills and there or no work-study eligible or debt project applicants with these skills, the employer may hire the best candidate for the position. </w:t>
      </w:r>
    </w:p>
    <w:p w14:paraId="741791EB" w14:textId="0A2CD16B" w:rsidR="005423B7" w:rsidRPr="00BE6171" w:rsidRDefault="00BE6171" w:rsidP="00BE6171">
      <w:pPr>
        <w:pStyle w:val="Heading1"/>
        <w:rPr>
          <w:color w:val="C00000"/>
        </w:rPr>
      </w:pPr>
      <w:bookmarkStart w:id="5" w:name="_Toc101859612"/>
      <w:r w:rsidRPr="00BE6171">
        <w:rPr>
          <w:color w:val="C00000"/>
        </w:rPr>
        <w:t xml:space="preserve">Section 5: </w:t>
      </w:r>
      <w:r w:rsidR="007E74F5" w:rsidRPr="00BE6171">
        <w:rPr>
          <w:color w:val="C00000"/>
        </w:rPr>
        <w:t>Student</w:t>
      </w:r>
      <w:r w:rsidR="005801A7" w:rsidRPr="00BE6171">
        <w:rPr>
          <w:color w:val="C00000"/>
        </w:rPr>
        <w:t xml:space="preserve"> Approval,</w:t>
      </w:r>
      <w:r w:rsidR="007E74F5" w:rsidRPr="00BE6171">
        <w:rPr>
          <w:color w:val="C00000"/>
        </w:rPr>
        <w:t xml:space="preserve"> Selection &amp; Contracts</w:t>
      </w:r>
      <w:bookmarkEnd w:id="5"/>
    </w:p>
    <w:p w14:paraId="3D0AAC0D" w14:textId="222A1733" w:rsidR="005801A7" w:rsidRPr="005801A7" w:rsidRDefault="005801A7" w:rsidP="005801A7">
      <w:pPr>
        <w:rPr>
          <w:rFonts w:ascii="Times New Roman" w:hAnsi="Times New Roman" w:cs="Times New Roman"/>
          <w:color w:val="C00000"/>
          <w:sz w:val="24"/>
          <w:szCs w:val="24"/>
          <w:u w:val="single"/>
        </w:rPr>
      </w:pPr>
      <w:r>
        <w:rPr>
          <w:rFonts w:ascii="Times New Roman" w:hAnsi="Times New Roman" w:cs="Times New Roman"/>
          <w:sz w:val="24"/>
          <w:szCs w:val="24"/>
        </w:rPr>
        <w:t xml:space="preserve">To see full details about the Student Employee Approval and Selection Process see full details per policy: </w:t>
      </w:r>
      <w:hyperlink r:id="rId18" w:history="1">
        <w:r w:rsidRPr="0055096B">
          <w:rPr>
            <w:rStyle w:val="Hyperlink"/>
            <w:rFonts w:ascii="Times New Roman" w:hAnsi="Times New Roman" w:cs="Times New Roman"/>
            <w:color w:val="C00000"/>
            <w:sz w:val="24"/>
            <w:szCs w:val="24"/>
          </w:rPr>
          <w:t>Student Employment Approval Process</w:t>
        </w:r>
      </w:hyperlink>
    </w:p>
    <w:p w14:paraId="63215771" w14:textId="7AD5DF79" w:rsidR="000E2597" w:rsidRPr="005801A7" w:rsidRDefault="000E2597" w:rsidP="005801A7">
      <w:pPr>
        <w:pStyle w:val="ListParagraph"/>
        <w:numPr>
          <w:ilvl w:val="0"/>
          <w:numId w:val="3"/>
        </w:num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Department Head will report candidate selections to Director of Career Services so candidate selections, declines and withdrawals can be noted in Handshake per the Applicants icon. </w:t>
      </w:r>
    </w:p>
    <w:p w14:paraId="11246DC9" w14:textId="77777777" w:rsidR="000E2597" w:rsidRPr="000E2597" w:rsidRDefault="000E2597" w:rsidP="000E2597">
      <w:pPr>
        <w:pStyle w:val="ListParagraph"/>
        <w:numPr>
          <w:ilvl w:val="0"/>
          <w:numId w:val="3"/>
        </w:numPr>
        <w:spacing w:line="252" w:lineRule="auto"/>
        <w:rPr>
          <w:rFonts w:ascii="Times New Roman" w:hAnsi="Times New Roman" w:cs="Times New Roman"/>
          <w:sz w:val="24"/>
          <w:szCs w:val="24"/>
        </w:rPr>
      </w:pPr>
      <w:r w:rsidRPr="000E2597">
        <w:rPr>
          <w:rFonts w:ascii="Times New Roman" w:hAnsi="Times New Roman" w:cs="Times New Roman"/>
          <w:sz w:val="24"/>
          <w:szCs w:val="24"/>
        </w:rPr>
        <w:t>Department Head will then issue a contract (pre-approved by Director of Career Services) to the student and advise them to go to the Business Office with all required paperwork.</w:t>
      </w:r>
    </w:p>
    <w:p w14:paraId="3D94626E" w14:textId="5CC6539B" w:rsidR="000E2597" w:rsidRPr="000E2597" w:rsidRDefault="000E2597" w:rsidP="000E2597">
      <w:pPr>
        <w:pStyle w:val="ListParagraph"/>
        <w:numPr>
          <w:ilvl w:val="1"/>
          <w:numId w:val="3"/>
        </w:numPr>
        <w:spacing w:line="252" w:lineRule="auto"/>
        <w:rPr>
          <w:rFonts w:ascii="Times New Roman" w:hAnsi="Times New Roman" w:cs="Times New Roman"/>
          <w:sz w:val="24"/>
          <w:szCs w:val="24"/>
        </w:rPr>
      </w:pPr>
      <w:r w:rsidRPr="656F4271">
        <w:rPr>
          <w:rFonts w:ascii="Times New Roman" w:hAnsi="Times New Roman" w:cs="Times New Roman"/>
          <w:b/>
          <w:bCs/>
          <w:sz w:val="24"/>
          <w:szCs w:val="24"/>
        </w:rPr>
        <w:t xml:space="preserve">No student will be allowed to work UNTIL ALL required paperwork is submitted to the Business Office. This includes </w:t>
      </w:r>
      <w:r w:rsidR="00FD177B" w:rsidRPr="656F4271">
        <w:rPr>
          <w:rFonts w:ascii="Times New Roman" w:hAnsi="Times New Roman" w:cs="Times New Roman"/>
          <w:b/>
          <w:bCs/>
          <w:sz w:val="24"/>
          <w:szCs w:val="24"/>
        </w:rPr>
        <w:t xml:space="preserve">Student Employee </w:t>
      </w:r>
      <w:r w:rsidRPr="656F4271">
        <w:rPr>
          <w:rFonts w:ascii="Times New Roman" w:hAnsi="Times New Roman" w:cs="Times New Roman"/>
          <w:b/>
          <w:bCs/>
          <w:sz w:val="24"/>
          <w:szCs w:val="24"/>
        </w:rPr>
        <w:t xml:space="preserve">Contract, I-9 with required documentation, K4 and W4. </w:t>
      </w:r>
    </w:p>
    <w:p w14:paraId="0090E876" w14:textId="5D068A71" w:rsidR="000E2597" w:rsidRPr="000E2597" w:rsidRDefault="000E2597" w:rsidP="000E2597">
      <w:pPr>
        <w:pStyle w:val="ListParagraph"/>
        <w:numPr>
          <w:ilvl w:val="1"/>
          <w:numId w:val="3"/>
        </w:numPr>
        <w:spacing w:line="252" w:lineRule="auto"/>
        <w:rPr>
          <w:rFonts w:ascii="Times New Roman" w:hAnsi="Times New Roman" w:cs="Times New Roman"/>
          <w:sz w:val="24"/>
          <w:szCs w:val="24"/>
        </w:rPr>
      </w:pPr>
      <w:r w:rsidRPr="000E2597">
        <w:rPr>
          <w:rFonts w:ascii="Times New Roman" w:hAnsi="Times New Roman" w:cs="Times New Roman"/>
          <w:b/>
          <w:bCs/>
          <w:sz w:val="24"/>
          <w:szCs w:val="24"/>
        </w:rPr>
        <w:t xml:space="preserve">New student </w:t>
      </w:r>
      <w:r w:rsidR="00FD177B">
        <w:rPr>
          <w:rFonts w:ascii="Times New Roman" w:hAnsi="Times New Roman" w:cs="Times New Roman"/>
          <w:b/>
          <w:bCs/>
          <w:sz w:val="24"/>
          <w:szCs w:val="24"/>
        </w:rPr>
        <w:t xml:space="preserve">employee </w:t>
      </w:r>
      <w:r w:rsidRPr="000E2597">
        <w:rPr>
          <w:rFonts w:ascii="Times New Roman" w:hAnsi="Times New Roman" w:cs="Times New Roman"/>
          <w:b/>
          <w:bCs/>
          <w:sz w:val="24"/>
          <w:szCs w:val="24"/>
        </w:rPr>
        <w:t xml:space="preserve">process </w:t>
      </w:r>
    </w:p>
    <w:p w14:paraId="5232A9D1" w14:textId="77777777"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000E2597">
        <w:rPr>
          <w:rFonts w:ascii="Times New Roman" w:hAnsi="Times New Roman" w:cs="Times New Roman"/>
          <w:sz w:val="24"/>
          <w:szCs w:val="24"/>
        </w:rPr>
        <w:t>Department Head fills out contract, reviews job duties and the contract with the student and then has the student sign the contract.</w:t>
      </w:r>
    </w:p>
    <w:p w14:paraId="7CA9A48B" w14:textId="038C407E"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Remind student about required paperwork they must complete before beginning work. They will need to have required documentation for the I-9 when they go to the business office. See </w:t>
      </w:r>
      <w:hyperlink r:id="rId19">
        <w:r w:rsidRPr="656F4271">
          <w:rPr>
            <w:rStyle w:val="Hyperlink"/>
            <w:rFonts w:ascii="Times New Roman" w:hAnsi="Times New Roman" w:cs="Times New Roman"/>
            <w:color w:val="C00000"/>
            <w:sz w:val="24"/>
            <w:szCs w:val="24"/>
          </w:rPr>
          <w:t>I-9 List of Acceptable Documents</w:t>
        </w:r>
      </w:hyperlink>
      <w:r w:rsidRPr="656F4271">
        <w:rPr>
          <w:rFonts w:ascii="Times New Roman" w:hAnsi="Times New Roman" w:cs="Times New Roman"/>
          <w:sz w:val="24"/>
          <w:szCs w:val="24"/>
        </w:rPr>
        <w:t xml:space="preserve">. </w:t>
      </w:r>
    </w:p>
    <w:p w14:paraId="131A6A33" w14:textId="73D35B7E"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Please encourage the student to visit the business office </w:t>
      </w:r>
      <w:r w:rsidRPr="656F4271">
        <w:rPr>
          <w:rFonts w:ascii="Times New Roman" w:hAnsi="Times New Roman" w:cs="Times New Roman"/>
          <w:sz w:val="24"/>
          <w:szCs w:val="24"/>
          <w:u w:val="single"/>
        </w:rPr>
        <w:t>once</w:t>
      </w:r>
      <w:r w:rsidRPr="656F4271">
        <w:rPr>
          <w:rFonts w:ascii="Times New Roman" w:hAnsi="Times New Roman" w:cs="Times New Roman"/>
          <w:sz w:val="24"/>
          <w:szCs w:val="24"/>
        </w:rPr>
        <w:t xml:space="preserve"> with their required documentation to help minimize traffic.  </w:t>
      </w:r>
    </w:p>
    <w:p w14:paraId="7768EA2F" w14:textId="77777777"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000E2597">
        <w:rPr>
          <w:rFonts w:ascii="Times New Roman" w:hAnsi="Times New Roman" w:cs="Times New Roman"/>
          <w:sz w:val="24"/>
          <w:szCs w:val="24"/>
        </w:rPr>
        <w:t>Contracts will be reviewed for thorough completion by the business office.</w:t>
      </w:r>
    </w:p>
    <w:p w14:paraId="0EED0E1B" w14:textId="77777777"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000E2597">
        <w:rPr>
          <w:rFonts w:ascii="Times New Roman" w:hAnsi="Times New Roman" w:cs="Times New Roman"/>
          <w:sz w:val="24"/>
          <w:szCs w:val="24"/>
        </w:rPr>
        <w:t>Business office will notify Department Head of confirmation to start.</w:t>
      </w:r>
    </w:p>
    <w:p w14:paraId="3742CD31" w14:textId="09376551" w:rsidR="000E2597" w:rsidRPr="000E2597" w:rsidRDefault="000E2597" w:rsidP="000E2597">
      <w:pPr>
        <w:pStyle w:val="ListParagraph"/>
        <w:numPr>
          <w:ilvl w:val="1"/>
          <w:numId w:val="3"/>
        </w:numPr>
        <w:spacing w:line="252" w:lineRule="auto"/>
        <w:rPr>
          <w:rFonts w:ascii="Times New Roman" w:hAnsi="Times New Roman" w:cs="Times New Roman"/>
          <w:sz w:val="24"/>
          <w:szCs w:val="24"/>
        </w:rPr>
      </w:pPr>
      <w:r w:rsidRPr="000E2597">
        <w:rPr>
          <w:rFonts w:ascii="Times New Roman" w:hAnsi="Times New Roman" w:cs="Times New Roman"/>
          <w:b/>
          <w:bCs/>
          <w:sz w:val="24"/>
          <w:szCs w:val="24"/>
        </w:rPr>
        <w:t xml:space="preserve">Returning student </w:t>
      </w:r>
      <w:r w:rsidR="00FD177B">
        <w:rPr>
          <w:rFonts w:ascii="Times New Roman" w:hAnsi="Times New Roman" w:cs="Times New Roman"/>
          <w:b/>
          <w:bCs/>
          <w:sz w:val="24"/>
          <w:szCs w:val="24"/>
        </w:rPr>
        <w:t>employee</w:t>
      </w:r>
      <w:r w:rsidRPr="000E2597">
        <w:rPr>
          <w:rFonts w:ascii="Times New Roman" w:hAnsi="Times New Roman" w:cs="Times New Roman"/>
          <w:b/>
          <w:bCs/>
          <w:sz w:val="24"/>
          <w:szCs w:val="24"/>
        </w:rPr>
        <w:t xml:space="preserve"> process </w:t>
      </w:r>
    </w:p>
    <w:p w14:paraId="18C6B129" w14:textId="77777777"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000E2597">
        <w:rPr>
          <w:rFonts w:ascii="Times New Roman" w:hAnsi="Times New Roman" w:cs="Times New Roman"/>
          <w:sz w:val="24"/>
          <w:szCs w:val="24"/>
        </w:rPr>
        <w:t>Department Head fills out contract, reviews job duties and the contract with the student and then has the student sign the contract.</w:t>
      </w:r>
    </w:p>
    <w:p w14:paraId="19873C00" w14:textId="3F96299D"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Returning student employees do not need to provide the business office with the required I-9 documentation since it has been collected before. </w:t>
      </w:r>
    </w:p>
    <w:p w14:paraId="74159820" w14:textId="30BE7C88"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The student </w:t>
      </w:r>
      <w:r w:rsidRPr="656F4271">
        <w:rPr>
          <w:rFonts w:ascii="Times New Roman" w:hAnsi="Times New Roman" w:cs="Times New Roman"/>
          <w:sz w:val="24"/>
          <w:szCs w:val="24"/>
          <w:u w:val="single"/>
        </w:rPr>
        <w:t>does</w:t>
      </w:r>
      <w:r w:rsidRPr="656F4271">
        <w:rPr>
          <w:rFonts w:ascii="Times New Roman" w:hAnsi="Times New Roman" w:cs="Times New Roman"/>
          <w:sz w:val="24"/>
          <w:szCs w:val="24"/>
        </w:rPr>
        <w:t xml:space="preserve"> need to take the signed contract to the Business Office. </w:t>
      </w:r>
    </w:p>
    <w:p w14:paraId="7B79F271" w14:textId="77777777" w:rsidR="000E2597" w:rsidRPr="000E2597" w:rsidRDefault="000E2597" w:rsidP="000E2597">
      <w:pPr>
        <w:pStyle w:val="ListParagraph"/>
        <w:numPr>
          <w:ilvl w:val="2"/>
          <w:numId w:val="3"/>
        </w:num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Contracts will be reviewed for thorough completion by the business office. If anything further is needed of the student, the business office will contact the student. </w:t>
      </w:r>
    </w:p>
    <w:p w14:paraId="4A54C09B" w14:textId="59844746" w:rsidR="00030BD3" w:rsidRDefault="000E2597" w:rsidP="00030BD3">
      <w:pPr>
        <w:pStyle w:val="ListParagraph"/>
        <w:numPr>
          <w:ilvl w:val="2"/>
          <w:numId w:val="3"/>
        </w:numPr>
        <w:spacing w:line="252" w:lineRule="auto"/>
        <w:rPr>
          <w:rFonts w:ascii="Times New Roman" w:hAnsi="Times New Roman" w:cs="Times New Roman"/>
          <w:sz w:val="24"/>
          <w:szCs w:val="24"/>
        </w:rPr>
      </w:pPr>
      <w:r w:rsidRPr="000E2597">
        <w:rPr>
          <w:rFonts w:ascii="Times New Roman" w:hAnsi="Times New Roman" w:cs="Times New Roman"/>
          <w:sz w:val="24"/>
          <w:szCs w:val="24"/>
        </w:rPr>
        <w:t xml:space="preserve">Business office will notify Department Head of confirmation to start. </w:t>
      </w:r>
    </w:p>
    <w:p w14:paraId="2B264DA4" w14:textId="43D93F23" w:rsidR="00AA5424" w:rsidRPr="00BE6171" w:rsidRDefault="00BE6171" w:rsidP="00BE6171">
      <w:pPr>
        <w:pStyle w:val="Heading1"/>
        <w:rPr>
          <w:color w:val="C00000"/>
        </w:rPr>
      </w:pPr>
      <w:bookmarkStart w:id="6" w:name="_Toc101859613"/>
      <w:r w:rsidRPr="00BE6171">
        <w:rPr>
          <w:color w:val="C00000"/>
        </w:rPr>
        <w:t xml:space="preserve">Section 6: </w:t>
      </w:r>
      <w:r w:rsidR="00030BD3" w:rsidRPr="00BE6171">
        <w:rPr>
          <w:color w:val="C00000"/>
        </w:rPr>
        <w:t>Payroll Procedures</w:t>
      </w:r>
      <w:bookmarkEnd w:id="6"/>
    </w:p>
    <w:p w14:paraId="322CAAFE" w14:textId="3479BE03" w:rsidR="00AA5424" w:rsidRPr="00AB4EAA" w:rsidRDefault="00BE6171" w:rsidP="00AB4EAA">
      <w:pPr>
        <w:pStyle w:val="Heading2"/>
        <w:rPr>
          <w:color w:val="C00000"/>
        </w:rPr>
      </w:pPr>
      <w:bookmarkStart w:id="7" w:name="_Toc101859614"/>
      <w:r w:rsidRPr="00AB4EAA">
        <w:rPr>
          <w:color w:val="C00000"/>
        </w:rPr>
        <w:t xml:space="preserve">Section 6.1: </w:t>
      </w:r>
      <w:r w:rsidR="00AA5424" w:rsidRPr="00AB4EAA">
        <w:rPr>
          <w:color w:val="C00000"/>
        </w:rPr>
        <w:t>Work hours</w:t>
      </w:r>
      <w:bookmarkEnd w:id="7"/>
    </w:p>
    <w:p w14:paraId="76A8AA9C" w14:textId="77777777" w:rsidR="00AA5424" w:rsidRPr="005473CF" w:rsidRDefault="00AA5424" w:rsidP="00AA5424">
      <w:pPr>
        <w:pStyle w:val="paragraph"/>
        <w:spacing w:before="0" w:beforeAutospacing="0" w:after="0" w:afterAutospacing="0"/>
        <w:textAlignment w:val="baseline"/>
      </w:pPr>
      <w:r w:rsidRPr="005473CF">
        <w:rPr>
          <w:rStyle w:val="normaltextrun"/>
        </w:rPr>
        <w:t>The workweek is Wednesday thru Tuesday. </w:t>
      </w:r>
      <w:r w:rsidRPr="005473CF">
        <w:rPr>
          <w:rStyle w:val="eop"/>
        </w:rPr>
        <w:t> </w:t>
      </w:r>
    </w:p>
    <w:p w14:paraId="3FA628CB" w14:textId="76A6A8D7" w:rsidR="00AA5424" w:rsidRPr="005473CF" w:rsidRDefault="00AA5424" w:rsidP="656F4271">
      <w:pPr>
        <w:pStyle w:val="paragraph"/>
        <w:spacing w:before="0" w:beforeAutospacing="0" w:after="0" w:afterAutospacing="0"/>
        <w:textAlignment w:val="baseline"/>
      </w:pPr>
      <w:r w:rsidRPr="656F4271">
        <w:rPr>
          <w:rStyle w:val="normaltextrun"/>
          <w:b/>
          <w:bCs/>
        </w:rPr>
        <w:t>*ALL STUDENTS:</w:t>
      </w:r>
      <w:r w:rsidRPr="656F4271">
        <w:rPr>
          <w:rStyle w:val="normaltextrun"/>
        </w:rPr>
        <w:t xml:space="preserve"> All students must work less than 20 hours per week from ALL campus jobs while school is in session. Campus student jobs are not eligible for employee benefits. During breaks, up to 40 hours of work from all campus jobs is allowed. </w:t>
      </w:r>
      <w:r w:rsidRPr="656F4271">
        <w:rPr>
          <w:rStyle w:val="eop"/>
        </w:rPr>
        <w:t> </w:t>
      </w:r>
    </w:p>
    <w:p w14:paraId="6477D2FA" w14:textId="6C10D818" w:rsidR="00AA5424" w:rsidRPr="005473CF" w:rsidRDefault="00AA5424" w:rsidP="656F4271">
      <w:pPr>
        <w:pStyle w:val="paragraph"/>
        <w:numPr>
          <w:ilvl w:val="0"/>
          <w:numId w:val="5"/>
        </w:numPr>
        <w:spacing w:before="0" w:beforeAutospacing="0" w:after="0" w:afterAutospacing="0"/>
        <w:ind w:left="360" w:firstLine="0"/>
        <w:textAlignment w:val="baseline"/>
      </w:pPr>
      <w:r w:rsidRPr="656F4271">
        <w:rPr>
          <w:rStyle w:val="normaltextrun"/>
          <w:b/>
          <w:bCs/>
        </w:rPr>
        <w:t xml:space="preserve">Students </w:t>
      </w:r>
      <w:r w:rsidRPr="656F4271">
        <w:rPr>
          <w:rStyle w:val="normaltextrun"/>
          <w:b/>
          <w:bCs/>
          <w:u w:val="single"/>
        </w:rPr>
        <w:t>must</w:t>
      </w:r>
      <w:r w:rsidRPr="656F4271">
        <w:rPr>
          <w:rStyle w:val="normaltextrun"/>
          <w:b/>
          <w:bCs/>
        </w:rPr>
        <w:t xml:space="preserve"> enter time daily and monitor hours worked per week so that the total of all campus jobs totals less than 20 hours per week during school or less than 40 hours per week during breaks. </w:t>
      </w:r>
      <w:r w:rsidRPr="656F4271">
        <w:rPr>
          <w:rStyle w:val="eop"/>
        </w:rPr>
        <w:t> </w:t>
      </w:r>
    </w:p>
    <w:p w14:paraId="63E5BBDA" w14:textId="77777777" w:rsidR="00AA5424" w:rsidRPr="005473CF" w:rsidRDefault="00AA5424" w:rsidP="00AA5424">
      <w:pPr>
        <w:pStyle w:val="paragraph"/>
        <w:numPr>
          <w:ilvl w:val="0"/>
          <w:numId w:val="5"/>
        </w:numPr>
        <w:spacing w:before="0" w:beforeAutospacing="0" w:after="0" w:afterAutospacing="0"/>
        <w:ind w:left="360" w:firstLine="0"/>
        <w:textAlignment w:val="baseline"/>
      </w:pPr>
      <w:r w:rsidRPr="005473CF">
        <w:rPr>
          <w:rStyle w:val="normaltextrun"/>
          <w:b/>
          <w:bCs/>
        </w:rPr>
        <w:t>No Overtime is allowed.</w:t>
      </w:r>
      <w:r w:rsidRPr="005473CF">
        <w:rPr>
          <w:rStyle w:val="eop"/>
        </w:rPr>
        <w:t> </w:t>
      </w:r>
    </w:p>
    <w:p w14:paraId="7F647DC5" w14:textId="77777777" w:rsidR="00AA5424" w:rsidRPr="005473CF" w:rsidRDefault="00AA5424" w:rsidP="00AA5424">
      <w:pPr>
        <w:pStyle w:val="paragraph"/>
        <w:numPr>
          <w:ilvl w:val="0"/>
          <w:numId w:val="6"/>
        </w:numPr>
        <w:spacing w:before="0" w:beforeAutospacing="0" w:after="0" w:afterAutospacing="0"/>
        <w:ind w:left="360" w:firstLine="0"/>
        <w:textAlignment w:val="baseline"/>
      </w:pPr>
      <w:r w:rsidRPr="005473CF">
        <w:rPr>
          <w:rStyle w:val="normaltextrun"/>
          <w:b/>
          <w:bCs/>
        </w:rPr>
        <w:t>Supervisors are strongly encouraged to monitor work hours weekly.</w:t>
      </w:r>
      <w:r w:rsidRPr="005473CF">
        <w:rPr>
          <w:rStyle w:val="eop"/>
        </w:rPr>
        <w:t> </w:t>
      </w:r>
    </w:p>
    <w:p w14:paraId="4D39FE21" w14:textId="3F719FAB" w:rsidR="00AA5424" w:rsidRPr="005473CF" w:rsidRDefault="00AA5424" w:rsidP="00AA5424">
      <w:pPr>
        <w:pStyle w:val="paragraph"/>
        <w:spacing w:before="0" w:beforeAutospacing="0" w:after="0" w:afterAutospacing="0"/>
        <w:textAlignment w:val="baseline"/>
      </w:pPr>
      <w:r w:rsidRPr="005473CF">
        <w:rPr>
          <w:rStyle w:val="normaltextrun"/>
          <w:b/>
          <w:bCs/>
        </w:rPr>
        <w:t>*INTERNATIONAL STUDENTS:</w:t>
      </w:r>
      <w:r w:rsidRPr="005473CF">
        <w:rPr>
          <w:rStyle w:val="normaltextrun"/>
        </w:rPr>
        <w:t xml:space="preserve"> Per the US Department of Homeland Security Immigration and Customs Enforcement, International Students may work less than 20 hours per week from all campus jobs while school is in session. During breaks</w:t>
      </w:r>
      <w:r w:rsidR="00FE026A">
        <w:rPr>
          <w:rStyle w:val="normaltextrun"/>
        </w:rPr>
        <w:t xml:space="preserve"> (Fall break, Thanksgiving, winter break not including interterm, or Spring break), </w:t>
      </w:r>
      <w:r w:rsidRPr="005473CF">
        <w:rPr>
          <w:rStyle w:val="normaltextrun"/>
        </w:rPr>
        <w:t xml:space="preserve">up to 40 hours of work from all campus jobs is allowed. To learn more about this regulatory requirement, </w:t>
      </w:r>
      <w:hyperlink r:id="rId20" w:tgtFrame="_blank" w:history="1">
        <w:r w:rsidRPr="005801A7">
          <w:rPr>
            <w:rStyle w:val="normaltextrun"/>
            <w:color w:val="C00000"/>
            <w:u w:val="single"/>
          </w:rPr>
          <w:t>https://www.ice.gov/sevis/employment</w:t>
        </w:r>
      </w:hyperlink>
      <w:r w:rsidRPr="005473CF">
        <w:rPr>
          <w:rStyle w:val="normaltextrun"/>
        </w:rPr>
        <w:t>. </w:t>
      </w:r>
      <w:r w:rsidRPr="005473CF">
        <w:rPr>
          <w:rStyle w:val="eop"/>
        </w:rPr>
        <w:t> </w:t>
      </w:r>
    </w:p>
    <w:p w14:paraId="1DB02F29" w14:textId="77777777" w:rsidR="001024B7" w:rsidRPr="001024B7" w:rsidRDefault="00AA5424" w:rsidP="00AA5424">
      <w:pPr>
        <w:pStyle w:val="paragraph"/>
        <w:numPr>
          <w:ilvl w:val="0"/>
          <w:numId w:val="7"/>
        </w:numPr>
        <w:spacing w:before="0" w:beforeAutospacing="0" w:after="0" w:afterAutospacing="0"/>
        <w:ind w:left="360" w:firstLine="0"/>
        <w:textAlignment w:val="baseline"/>
        <w:rPr>
          <w:rStyle w:val="normaltextrun"/>
        </w:rPr>
      </w:pPr>
      <w:r w:rsidRPr="00AA5424">
        <w:rPr>
          <w:rStyle w:val="normaltextrun"/>
          <w:b/>
          <w:bCs/>
        </w:rPr>
        <w:t>VIOLATION of work hours could result in loss of F1 VISA status and potential deportation.</w:t>
      </w:r>
    </w:p>
    <w:p w14:paraId="44D712BA" w14:textId="346133A9" w:rsidR="00AA5424" w:rsidRDefault="00AA5424" w:rsidP="001024B7">
      <w:pPr>
        <w:pStyle w:val="paragraph"/>
        <w:spacing w:before="0" w:beforeAutospacing="0" w:after="0" w:afterAutospacing="0"/>
        <w:ind w:left="360"/>
        <w:textAlignment w:val="baseline"/>
        <w:rPr>
          <w:rStyle w:val="eop"/>
        </w:rPr>
      </w:pPr>
    </w:p>
    <w:p w14:paraId="1FB53538" w14:textId="6ED29F8C" w:rsidR="00AA5424" w:rsidRDefault="001024B7" w:rsidP="00944636">
      <w:pPr>
        <w:spacing w:line="252" w:lineRule="auto"/>
        <w:rPr>
          <w:rFonts w:ascii="Times New Roman" w:hAnsi="Times New Roman" w:cs="Times New Roman"/>
          <w:b/>
          <w:bCs/>
          <w:sz w:val="24"/>
          <w:szCs w:val="24"/>
        </w:rPr>
      </w:pPr>
      <w:r w:rsidRPr="656F4271">
        <w:rPr>
          <w:rFonts w:ascii="Times New Roman" w:hAnsi="Times New Roman" w:cs="Times New Roman"/>
          <w:sz w:val="24"/>
          <w:szCs w:val="24"/>
        </w:rPr>
        <w:t xml:space="preserve">Before a student </w:t>
      </w:r>
      <w:r w:rsidR="00FD177B" w:rsidRPr="656F4271">
        <w:rPr>
          <w:rFonts w:ascii="Times New Roman" w:hAnsi="Times New Roman" w:cs="Times New Roman"/>
          <w:sz w:val="24"/>
          <w:szCs w:val="24"/>
        </w:rPr>
        <w:t>employee</w:t>
      </w:r>
      <w:r w:rsidRPr="656F4271">
        <w:rPr>
          <w:rFonts w:ascii="Times New Roman" w:hAnsi="Times New Roman" w:cs="Times New Roman"/>
          <w:sz w:val="24"/>
          <w:szCs w:val="24"/>
        </w:rPr>
        <w:t xml:space="preserve"> may work more than 20 hours in a work week, the student </w:t>
      </w:r>
      <w:r w:rsidR="00FD177B" w:rsidRPr="656F4271">
        <w:rPr>
          <w:rFonts w:ascii="Times New Roman" w:hAnsi="Times New Roman" w:cs="Times New Roman"/>
          <w:sz w:val="24"/>
          <w:szCs w:val="24"/>
        </w:rPr>
        <w:t>employe</w:t>
      </w:r>
      <w:r w:rsidR="003F02C5" w:rsidRPr="656F4271">
        <w:rPr>
          <w:rFonts w:ascii="Times New Roman" w:hAnsi="Times New Roman" w:cs="Times New Roman"/>
          <w:sz w:val="24"/>
          <w:szCs w:val="24"/>
        </w:rPr>
        <w:t xml:space="preserve">e </w:t>
      </w:r>
      <w:r w:rsidRPr="656F4271">
        <w:rPr>
          <w:rFonts w:ascii="Times New Roman" w:hAnsi="Times New Roman" w:cs="Times New Roman"/>
          <w:sz w:val="24"/>
          <w:szCs w:val="24"/>
        </w:rPr>
        <w:t xml:space="preserve">must have the approval of their supervisor and Human Resources. </w:t>
      </w:r>
    </w:p>
    <w:p w14:paraId="65D5C162" w14:textId="7C715282" w:rsidR="00685DB4" w:rsidRPr="00AB4EAA" w:rsidRDefault="00BE6171" w:rsidP="00AB4EAA">
      <w:pPr>
        <w:pStyle w:val="Heading2"/>
        <w:rPr>
          <w:color w:val="C00000"/>
        </w:rPr>
      </w:pPr>
      <w:bookmarkStart w:id="8" w:name="_Toc101859615"/>
      <w:r w:rsidRPr="00AB4EAA">
        <w:rPr>
          <w:color w:val="C00000"/>
        </w:rPr>
        <w:t xml:space="preserve">Section 6.2: </w:t>
      </w:r>
      <w:r w:rsidR="00685DB4" w:rsidRPr="00AB4EAA">
        <w:rPr>
          <w:color w:val="C00000"/>
        </w:rPr>
        <w:t>Daily Time Entry</w:t>
      </w:r>
      <w:bookmarkEnd w:id="8"/>
    </w:p>
    <w:p w14:paraId="481F232A" w14:textId="77777777" w:rsidR="001511DE" w:rsidRPr="001511DE" w:rsidRDefault="001511DE" w:rsidP="001511DE">
      <w:pPr>
        <w:pStyle w:val="ListParagraph"/>
        <w:numPr>
          <w:ilvl w:val="0"/>
          <w:numId w:val="4"/>
        </w:numPr>
        <w:spacing w:line="252" w:lineRule="auto"/>
        <w:rPr>
          <w:rFonts w:ascii="Times New Roman" w:hAnsi="Times New Roman"/>
          <w:sz w:val="24"/>
          <w:szCs w:val="32"/>
        </w:rPr>
      </w:pPr>
      <w:bookmarkStart w:id="9" w:name="_Toc101859616"/>
      <w:r w:rsidRPr="001511DE">
        <w:rPr>
          <w:rFonts w:ascii="Times New Roman" w:hAnsi="Times New Roman"/>
          <w:sz w:val="24"/>
          <w:szCs w:val="32"/>
        </w:rPr>
        <w:t xml:space="preserve">Log in to Bulldog Connect account. </w:t>
      </w:r>
    </w:p>
    <w:p w14:paraId="6D94ED41" w14:textId="77777777" w:rsidR="001511DE" w:rsidRPr="001511DE" w:rsidRDefault="001511DE" w:rsidP="001511DE">
      <w:pPr>
        <w:pStyle w:val="ListParagraph"/>
        <w:numPr>
          <w:ilvl w:val="0"/>
          <w:numId w:val="4"/>
        </w:numPr>
        <w:spacing w:line="252" w:lineRule="auto"/>
        <w:rPr>
          <w:rFonts w:ascii="Times New Roman" w:hAnsi="Times New Roman"/>
          <w:sz w:val="24"/>
          <w:szCs w:val="28"/>
        </w:rPr>
      </w:pPr>
      <w:r w:rsidRPr="001511DE">
        <w:rPr>
          <w:rFonts w:ascii="Times New Roman" w:hAnsi="Times New Roman"/>
          <w:sz w:val="24"/>
          <w:szCs w:val="32"/>
        </w:rPr>
        <w:t xml:space="preserve">Go to </w:t>
      </w:r>
      <w:r w:rsidRPr="001511DE">
        <w:rPr>
          <w:rFonts w:ascii="Times New Roman" w:hAnsi="Times New Roman"/>
          <w:sz w:val="24"/>
          <w:szCs w:val="28"/>
        </w:rPr>
        <w:t>Time Cards/HR Information &gt; Employee Information Link &gt; Login to Bulldog Connect Again &gt; Time Cards/HR Information</w:t>
      </w:r>
    </w:p>
    <w:p w14:paraId="055EBF24" w14:textId="77777777" w:rsidR="001511DE" w:rsidRPr="001511DE" w:rsidRDefault="001511DE" w:rsidP="001511DE">
      <w:pPr>
        <w:pStyle w:val="ListParagraph"/>
        <w:numPr>
          <w:ilvl w:val="0"/>
          <w:numId w:val="4"/>
        </w:numPr>
        <w:spacing w:line="252" w:lineRule="auto"/>
        <w:rPr>
          <w:rFonts w:ascii="Times New Roman" w:hAnsi="Times New Roman"/>
          <w:sz w:val="24"/>
          <w:szCs w:val="32"/>
        </w:rPr>
      </w:pPr>
      <w:r w:rsidRPr="001511DE">
        <w:rPr>
          <w:rFonts w:ascii="Times New Roman" w:hAnsi="Times New Roman"/>
          <w:sz w:val="24"/>
          <w:szCs w:val="32"/>
        </w:rPr>
        <w:t>If entering time at the beginning or end of each month, two pay periods (months) may be open. Choose the pay period (month) of the timecard you are entering time for.</w:t>
      </w:r>
    </w:p>
    <w:p w14:paraId="1ED78A8B" w14:textId="77777777" w:rsidR="001511DE" w:rsidRPr="001511DE" w:rsidRDefault="001511DE" w:rsidP="001511DE">
      <w:pPr>
        <w:pStyle w:val="ListParagraph"/>
        <w:numPr>
          <w:ilvl w:val="0"/>
          <w:numId w:val="4"/>
        </w:numPr>
        <w:spacing w:line="252" w:lineRule="auto"/>
        <w:rPr>
          <w:rFonts w:ascii="Times New Roman" w:hAnsi="Times New Roman"/>
          <w:sz w:val="24"/>
          <w:szCs w:val="32"/>
        </w:rPr>
      </w:pPr>
      <w:r w:rsidRPr="001511DE">
        <w:rPr>
          <w:rFonts w:ascii="Times New Roman" w:hAnsi="Times New Roman"/>
          <w:sz w:val="24"/>
          <w:szCs w:val="32"/>
        </w:rPr>
        <w:t>Select day worked and enter “Clock In” and “Clock Out” time.</w:t>
      </w:r>
    </w:p>
    <w:p w14:paraId="4DEAAE64" w14:textId="44390436" w:rsidR="001511DE" w:rsidRPr="001511DE" w:rsidRDefault="001511DE" w:rsidP="001511DE">
      <w:pPr>
        <w:pStyle w:val="ListParagraph"/>
        <w:numPr>
          <w:ilvl w:val="1"/>
          <w:numId w:val="4"/>
        </w:numPr>
        <w:spacing w:line="252" w:lineRule="auto"/>
        <w:rPr>
          <w:rFonts w:ascii="Times New Roman" w:hAnsi="Times New Roman"/>
          <w:sz w:val="24"/>
          <w:szCs w:val="32"/>
        </w:rPr>
      </w:pPr>
      <w:r w:rsidRPr="001511DE">
        <w:rPr>
          <w:rFonts w:ascii="Times New Roman" w:hAnsi="Times New Roman"/>
          <w:sz w:val="24"/>
          <w:szCs w:val="32"/>
        </w:rPr>
        <w:t xml:space="preserve">Double check to </w:t>
      </w:r>
      <w:r w:rsidR="00DD22AF">
        <w:rPr>
          <w:rFonts w:ascii="Times New Roman" w:hAnsi="Times New Roman"/>
          <w:sz w:val="24"/>
          <w:szCs w:val="32"/>
        </w:rPr>
        <w:t>ensure</w:t>
      </w:r>
      <w:r w:rsidRPr="001511DE">
        <w:rPr>
          <w:rFonts w:ascii="Times New Roman" w:hAnsi="Times New Roman"/>
          <w:sz w:val="24"/>
          <w:szCs w:val="32"/>
        </w:rPr>
        <w:t xml:space="preserve"> “Hours Type” is set </w:t>
      </w:r>
      <w:r>
        <w:rPr>
          <w:rFonts w:ascii="Times New Roman" w:hAnsi="Times New Roman"/>
          <w:sz w:val="24"/>
          <w:szCs w:val="32"/>
        </w:rPr>
        <w:t>t</w:t>
      </w:r>
      <w:r w:rsidRPr="001511DE">
        <w:rPr>
          <w:rFonts w:ascii="Times New Roman" w:hAnsi="Times New Roman"/>
          <w:sz w:val="24"/>
          <w:szCs w:val="32"/>
        </w:rPr>
        <w:t>o “Regular”.</w:t>
      </w:r>
    </w:p>
    <w:p w14:paraId="3F311F80" w14:textId="77777777" w:rsidR="001511DE" w:rsidRPr="001511DE" w:rsidRDefault="001511DE" w:rsidP="001511DE">
      <w:pPr>
        <w:pStyle w:val="ListParagraph"/>
        <w:numPr>
          <w:ilvl w:val="1"/>
          <w:numId w:val="4"/>
        </w:numPr>
        <w:spacing w:line="252" w:lineRule="auto"/>
        <w:rPr>
          <w:rFonts w:ascii="Times New Roman" w:hAnsi="Times New Roman"/>
          <w:sz w:val="24"/>
          <w:szCs w:val="32"/>
        </w:rPr>
      </w:pPr>
      <w:r w:rsidRPr="001511DE">
        <w:rPr>
          <w:rFonts w:ascii="Times New Roman" w:hAnsi="Times New Roman"/>
          <w:sz w:val="24"/>
          <w:szCs w:val="32"/>
        </w:rPr>
        <w:t xml:space="preserve">Make sure to enter accurate hours worked. Supervisor will review and approve hours worked. </w:t>
      </w:r>
    </w:p>
    <w:p w14:paraId="5A923DED" w14:textId="77777777" w:rsidR="001511DE" w:rsidRPr="001511DE" w:rsidRDefault="001511DE" w:rsidP="001511DE">
      <w:pPr>
        <w:pStyle w:val="ListParagraph"/>
        <w:numPr>
          <w:ilvl w:val="1"/>
          <w:numId w:val="4"/>
        </w:numPr>
        <w:spacing w:line="252" w:lineRule="auto"/>
        <w:rPr>
          <w:rFonts w:ascii="Times New Roman" w:hAnsi="Times New Roman"/>
          <w:sz w:val="24"/>
          <w:szCs w:val="32"/>
        </w:rPr>
      </w:pPr>
      <w:r w:rsidRPr="001511DE">
        <w:rPr>
          <w:rFonts w:ascii="Times New Roman" w:hAnsi="Times New Roman"/>
          <w:sz w:val="24"/>
          <w:szCs w:val="32"/>
        </w:rPr>
        <w:t>Remember to click “Save Hours and Comments”. If not saved, the time entered will not be saved for the day.</w:t>
      </w:r>
    </w:p>
    <w:p w14:paraId="375E916D" w14:textId="77777777" w:rsidR="001511DE" w:rsidRPr="001511DE" w:rsidRDefault="001511DE" w:rsidP="001511DE">
      <w:pPr>
        <w:pStyle w:val="ListParagraph"/>
        <w:numPr>
          <w:ilvl w:val="0"/>
          <w:numId w:val="4"/>
        </w:numPr>
        <w:spacing w:line="252" w:lineRule="auto"/>
        <w:rPr>
          <w:rFonts w:ascii="Times New Roman" w:hAnsi="Times New Roman"/>
          <w:sz w:val="24"/>
          <w:szCs w:val="28"/>
        </w:rPr>
      </w:pPr>
      <w:r w:rsidRPr="001511DE">
        <w:rPr>
          <w:rFonts w:ascii="Times New Roman" w:hAnsi="Times New Roman"/>
          <w:sz w:val="24"/>
          <w:szCs w:val="28"/>
        </w:rPr>
        <w:t>At the end of every month, remember to finalize hours for the month by clicking “Click Here to Finalize”.</w:t>
      </w:r>
    </w:p>
    <w:p w14:paraId="41FDE4C1" w14:textId="77777777" w:rsidR="001511DE" w:rsidRPr="001511DE" w:rsidRDefault="001511DE" w:rsidP="001511DE">
      <w:pPr>
        <w:pStyle w:val="ListParagraph"/>
        <w:numPr>
          <w:ilvl w:val="1"/>
          <w:numId w:val="4"/>
        </w:numPr>
        <w:spacing w:line="252" w:lineRule="auto"/>
        <w:rPr>
          <w:rFonts w:ascii="Times New Roman" w:hAnsi="Times New Roman"/>
          <w:sz w:val="24"/>
          <w:szCs w:val="28"/>
        </w:rPr>
      </w:pPr>
      <w:r w:rsidRPr="001511DE">
        <w:rPr>
          <w:rFonts w:ascii="Times New Roman" w:hAnsi="Times New Roman"/>
          <w:sz w:val="24"/>
          <w:szCs w:val="28"/>
        </w:rPr>
        <w:t xml:space="preserve">Finalized timecards are due to Payroll within 2 business days after the end of the month. </w:t>
      </w:r>
    </w:p>
    <w:p w14:paraId="16A74B6C" w14:textId="040E8AEA" w:rsidR="00030BD3" w:rsidRPr="00AB4EAA" w:rsidRDefault="00AB4EAA" w:rsidP="00AB4EAA">
      <w:pPr>
        <w:pStyle w:val="Heading2"/>
        <w:rPr>
          <w:color w:val="C00000"/>
        </w:rPr>
      </w:pPr>
      <w:r w:rsidRPr="00AB4EAA">
        <w:rPr>
          <w:color w:val="C00000"/>
        </w:rPr>
        <w:t xml:space="preserve">Section 6.3: </w:t>
      </w:r>
      <w:r w:rsidR="008C255F" w:rsidRPr="00AB4EAA">
        <w:rPr>
          <w:color w:val="C00000"/>
        </w:rPr>
        <w:t>Getting Paid</w:t>
      </w:r>
      <w:bookmarkEnd w:id="9"/>
    </w:p>
    <w:p w14:paraId="7E229F6B" w14:textId="06289102" w:rsidR="008C255F" w:rsidRDefault="008C255F" w:rsidP="008C255F">
      <w:p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Payment is generated by time sheets on a monthly schedule. The time sheet must be filled in every day by the student. The student will indicate the time they started, the time they ended, and the total hours worked for the day. </w:t>
      </w:r>
      <w:r w:rsidR="009A6EB6" w:rsidRPr="656F4271">
        <w:rPr>
          <w:rFonts w:ascii="Times New Roman" w:hAnsi="Times New Roman" w:cs="Times New Roman"/>
          <w:sz w:val="24"/>
          <w:szCs w:val="24"/>
        </w:rPr>
        <w:t xml:space="preserve">Students are not paid for meal breaks or holidays. For instance, if a student worked from 9am to 4pm and took an hour for lunch, the total hours </w:t>
      </w:r>
      <w:r w:rsidR="00F22FD2">
        <w:rPr>
          <w:rFonts w:ascii="Times New Roman" w:hAnsi="Times New Roman" w:cs="Times New Roman"/>
          <w:sz w:val="24"/>
          <w:szCs w:val="24"/>
        </w:rPr>
        <w:t>the student</w:t>
      </w:r>
      <w:r w:rsidR="009A6EB6" w:rsidRPr="656F4271">
        <w:rPr>
          <w:rFonts w:ascii="Times New Roman" w:hAnsi="Times New Roman" w:cs="Times New Roman"/>
          <w:sz w:val="24"/>
          <w:szCs w:val="24"/>
        </w:rPr>
        <w:t xml:space="preserve"> worked must total 6. </w:t>
      </w:r>
    </w:p>
    <w:p w14:paraId="0BBF304A" w14:textId="5EFD4756" w:rsidR="00B81BDB" w:rsidRDefault="61DB6852" w:rsidP="39623F18">
      <w:pPr>
        <w:spacing w:line="252" w:lineRule="auto"/>
        <w:rPr>
          <w:rFonts w:ascii="Times New Roman" w:hAnsi="Times New Roman" w:cs="Times New Roman"/>
          <w:sz w:val="24"/>
          <w:szCs w:val="24"/>
        </w:rPr>
      </w:pPr>
      <w:r w:rsidRPr="39623F18">
        <w:rPr>
          <w:rFonts w:ascii="Times New Roman" w:hAnsi="Times New Roman" w:cs="Times New Roman"/>
          <w:sz w:val="24"/>
          <w:szCs w:val="24"/>
        </w:rPr>
        <w:t>The pay period is the 1</w:t>
      </w:r>
      <w:r w:rsidRPr="39623F18">
        <w:rPr>
          <w:rFonts w:ascii="Times New Roman" w:hAnsi="Times New Roman" w:cs="Times New Roman"/>
          <w:sz w:val="24"/>
          <w:szCs w:val="24"/>
          <w:vertAlign w:val="superscript"/>
        </w:rPr>
        <w:t>st</w:t>
      </w:r>
      <w:r w:rsidRPr="39623F18">
        <w:rPr>
          <w:rFonts w:ascii="Times New Roman" w:hAnsi="Times New Roman" w:cs="Times New Roman"/>
          <w:sz w:val="24"/>
          <w:szCs w:val="24"/>
        </w:rPr>
        <w:t xml:space="preserve"> day of the month through the last day of the month. </w:t>
      </w:r>
      <w:r w:rsidR="3CD85F73" w:rsidRPr="39623F18">
        <w:rPr>
          <w:rFonts w:ascii="Times New Roman" w:hAnsi="Times New Roman" w:cs="Times New Roman"/>
          <w:sz w:val="24"/>
          <w:szCs w:val="24"/>
        </w:rPr>
        <w:t>Approved/Finalized time sheets are due to Payroll within 2 business days after the end of the pay period (e.g. 2</w:t>
      </w:r>
      <w:r w:rsidR="3CD85F73" w:rsidRPr="39623F18">
        <w:rPr>
          <w:rFonts w:ascii="Times New Roman" w:hAnsi="Times New Roman" w:cs="Times New Roman"/>
          <w:sz w:val="24"/>
          <w:szCs w:val="24"/>
          <w:vertAlign w:val="superscript"/>
        </w:rPr>
        <w:t>nd</w:t>
      </w:r>
      <w:r w:rsidR="3CD85F73" w:rsidRPr="39623F18">
        <w:rPr>
          <w:rFonts w:ascii="Times New Roman" w:hAnsi="Times New Roman" w:cs="Times New Roman"/>
          <w:sz w:val="24"/>
          <w:szCs w:val="24"/>
        </w:rPr>
        <w:t xml:space="preserve"> day of the month following the month worked). </w:t>
      </w:r>
      <w:r w:rsidR="39623F18" w:rsidRPr="00B108BD">
        <w:rPr>
          <w:rFonts w:ascii="Times New Roman" w:eastAsia="Times New Roman" w:hAnsi="Times New Roman" w:cs="Times New Roman"/>
          <w:sz w:val="24"/>
          <w:szCs w:val="24"/>
        </w:rPr>
        <w:t>Pay Day is on or around the 15</w:t>
      </w:r>
      <w:r w:rsidR="39623F18" w:rsidRPr="00B108BD">
        <w:rPr>
          <w:rFonts w:ascii="Times New Roman" w:eastAsia="Times New Roman" w:hAnsi="Times New Roman" w:cs="Times New Roman"/>
          <w:sz w:val="24"/>
          <w:szCs w:val="24"/>
          <w:vertAlign w:val="superscript"/>
        </w:rPr>
        <w:t>th</w:t>
      </w:r>
      <w:r w:rsidR="39623F18" w:rsidRPr="00B108BD">
        <w:rPr>
          <w:rFonts w:ascii="Times New Roman" w:eastAsia="Times New Roman" w:hAnsi="Times New Roman" w:cs="Times New Roman"/>
          <w:sz w:val="24"/>
          <w:szCs w:val="24"/>
        </w:rPr>
        <w:t xml:space="preserve"> of the month following the month the student employee worked. If the 15</w:t>
      </w:r>
      <w:r w:rsidR="39623F18" w:rsidRPr="00B108BD">
        <w:rPr>
          <w:rFonts w:ascii="Times New Roman" w:eastAsia="Times New Roman" w:hAnsi="Times New Roman" w:cs="Times New Roman"/>
          <w:sz w:val="24"/>
          <w:szCs w:val="24"/>
          <w:vertAlign w:val="superscript"/>
        </w:rPr>
        <w:t>th</w:t>
      </w:r>
      <w:r w:rsidR="39623F18" w:rsidRPr="00B108BD">
        <w:rPr>
          <w:rFonts w:ascii="Times New Roman" w:eastAsia="Times New Roman" w:hAnsi="Times New Roman" w:cs="Times New Roman"/>
          <w:sz w:val="24"/>
          <w:szCs w:val="24"/>
        </w:rPr>
        <w:t xml:space="preserve"> falls on a weekend or federal reserve holiday, students will be paid the business day prior.</w:t>
      </w:r>
      <w:r w:rsidR="3CD85F73" w:rsidRPr="00B108BD">
        <w:rPr>
          <w:rFonts w:ascii="Times New Roman" w:eastAsia="Times New Roman" w:hAnsi="Times New Roman" w:cs="Times New Roman"/>
          <w:sz w:val="24"/>
          <w:szCs w:val="24"/>
        </w:rPr>
        <w:t xml:space="preserve"> </w:t>
      </w:r>
      <w:r w:rsidR="7FA2F208" w:rsidRPr="00B108BD">
        <w:rPr>
          <w:rFonts w:ascii="Times New Roman" w:hAnsi="Times New Roman" w:cs="Times New Roman"/>
          <w:sz w:val="24"/>
          <w:szCs w:val="24"/>
        </w:rPr>
        <w:t xml:space="preserve">If time sheets </w:t>
      </w:r>
      <w:r w:rsidR="7FA2F208" w:rsidRPr="39623F18">
        <w:rPr>
          <w:rFonts w:ascii="Times New Roman" w:hAnsi="Times New Roman" w:cs="Times New Roman"/>
          <w:sz w:val="24"/>
          <w:szCs w:val="24"/>
        </w:rPr>
        <w:t>are not received by the Payroll and Accounting Clerk within 2 days of the end of the pay period, the student will not be paid until the following pay period.</w:t>
      </w:r>
    </w:p>
    <w:p w14:paraId="4E41D6DC" w14:textId="5481F5B7" w:rsidR="00D54F3A" w:rsidRDefault="00D54F3A" w:rsidP="656F4271">
      <w:pPr>
        <w:spacing w:line="252" w:lineRule="auto"/>
        <w:rPr>
          <w:rFonts w:ascii="Times New Roman" w:hAnsi="Times New Roman" w:cs="Times New Roman"/>
          <w:sz w:val="24"/>
          <w:szCs w:val="24"/>
        </w:rPr>
      </w:pPr>
      <w:r w:rsidRPr="656F4271">
        <w:rPr>
          <w:rFonts w:ascii="Times New Roman" w:hAnsi="Times New Roman" w:cs="Times New Roman"/>
          <w:sz w:val="24"/>
          <w:szCs w:val="24"/>
        </w:rPr>
        <w:t>Students may be paid via direct deposit or paper check. However, students are strongly encouraged to receive pay via direct deposit as funds apply to their bank account of choice sooner than processing a paper check.</w:t>
      </w:r>
    </w:p>
    <w:p w14:paraId="5EB95282" w14:textId="77777777" w:rsidR="008C2111" w:rsidRDefault="7FA2F208" w:rsidP="39623F18">
      <w:pPr>
        <w:spacing w:line="252" w:lineRule="auto"/>
        <w:rPr>
          <w:rFonts w:ascii="Times New Roman" w:hAnsi="Times New Roman" w:cs="Times New Roman"/>
          <w:sz w:val="24"/>
          <w:szCs w:val="24"/>
        </w:rPr>
      </w:pPr>
      <w:r w:rsidRPr="39623F18">
        <w:rPr>
          <w:rFonts w:ascii="Times New Roman" w:hAnsi="Times New Roman" w:cs="Times New Roman"/>
          <w:sz w:val="24"/>
          <w:szCs w:val="24"/>
        </w:rPr>
        <w:t xml:space="preserve">If a student works at more than one job on campus, </w:t>
      </w:r>
      <w:r w:rsidR="71130F38" w:rsidRPr="39623F18">
        <w:rPr>
          <w:rFonts w:ascii="Times New Roman" w:hAnsi="Times New Roman" w:cs="Times New Roman"/>
          <w:sz w:val="24"/>
          <w:szCs w:val="24"/>
        </w:rPr>
        <w:t>the student</w:t>
      </w:r>
      <w:r w:rsidRPr="39623F18">
        <w:rPr>
          <w:rFonts w:ascii="Times New Roman" w:hAnsi="Times New Roman" w:cs="Times New Roman"/>
          <w:sz w:val="24"/>
          <w:szCs w:val="24"/>
        </w:rPr>
        <w:t xml:space="preserve"> will receive only one payment for all jobs. If a student did not receive pay or there is a discrepancy in the amount received, the student or the supervisor</w:t>
      </w:r>
      <w:r w:rsidR="692B81BA" w:rsidRPr="39623F18">
        <w:rPr>
          <w:rFonts w:ascii="Times New Roman" w:hAnsi="Times New Roman" w:cs="Times New Roman"/>
          <w:sz w:val="24"/>
          <w:szCs w:val="24"/>
        </w:rPr>
        <w:t xml:space="preserve"> should contact the Payroll Office</w:t>
      </w:r>
      <w:r w:rsidR="692B81BA" w:rsidRPr="00B108BD">
        <w:rPr>
          <w:rFonts w:ascii="Times New Roman" w:hAnsi="Times New Roman" w:cs="Times New Roman"/>
          <w:sz w:val="24"/>
          <w:szCs w:val="24"/>
        </w:rPr>
        <w:t xml:space="preserve">. </w:t>
      </w:r>
    </w:p>
    <w:p w14:paraId="671DA1DF" w14:textId="5F79CCF9" w:rsidR="7FA2F208" w:rsidRPr="00B108BD" w:rsidRDefault="39623F18" w:rsidP="39623F18">
      <w:pPr>
        <w:spacing w:line="252" w:lineRule="auto"/>
        <w:rPr>
          <w:rFonts w:ascii="Times New Roman" w:eastAsia="Times New Roman" w:hAnsi="Times New Roman" w:cs="Times New Roman"/>
          <w:sz w:val="24"/>
          <w:szCs w:val="24"/>
        </w:rPr>
      </w:pPr>
      <w:r w:rsidRPr="00B108BD">
        <w:rPr>
          <w:rFonts w:ascii="Times New Roman" w:eastAsia="Times New Roman" w:hAnsi="Times New Roman" w:cs="Times New Roman"/>
          <w:sz w:val="24"/>
          <w:szCs w:val="24"/>
        </w:rPr>
        <w:t>Paper paychecks may be picked up from the Business Office. You will receive an email when your paycheck is available for pickup.</w:t>
      </w:r>
    </w:p>
    <w:p w14:paraId="57A8CC74" w14:textId="562A1330" w:rsidR="00996C64" w:rsidRPr="00AB4EAA" w:rsidRDefault="00AB4EAA" w:rsidP="00AB4EAA">
      <w:pPr>
        <w:pStyle w:val="Heading2"/>
        <w:rPr>
          <w:color w:val="C00000"/>
        </w:rPr>
      </w:pPr>
      <w:bookmarkStart w:id="10" w:name="_Toc101859617"/>
      <w:r w:rsidRPr="00AB4EAA">
        <w:rPr>
          <w:color w:val="C00000"/>
        </w:rPr>
        <w:t xml:space="preserve">Section 6.4: </w:t>
      </w:r>
      <w:r w:rsidR="00AA5424" w:rsidRPr="00AB4EAA">
        <w:rPr>
          <w:color w:val="C00000"/>
        </w:rPr>
        <w:t>Hourly Pay Rates</w:t>
      </w:r>
      <w:bookmarkEnd w:id="10"/>
    </w:p>
    <w:p w14:paraId="7E744C0D" w14:textId="595F155A" w:rsidR="007A6DEC" w:rsidRDefault="007A6DEC" w:rsidP="007A6DEC">
      <w:pPr>
        <w:spacing w:line="252" w:lineRule="auto"/>
        <w:rPr>
          <w:rFonts w:ascii="Times New Roman" w:hAnsi="Times New Roman" w:cs="Times New Roman"/>
          <w:sz w:val="24"/>
          <w:szCs w:val="24"/>
        </w:rPr>
      </w:pPr>
      <w:r>
        <w:rPr>
          <w:rFonts w:ascii="Times New Roman" w:hAnsi="Times New Roman" w:cs="Times New Roman"/>
          <w:sz w:val="24"/>
          <w:szCs w:val="24"/>
        </w:rPr>
        <w:t xml:space="preserve">Hourly pay rates are determined by the college’s Business Office and Career Services and will not be lower than the federal minimum wage. </w:t>
      </w:r>
    </w:p>
    <w:p w14:paraId="64D18EEB" w14:textId="0ED0CF8D" w:rsidR="00EE0515" w:rsidRPr="008E01E5" w:rsidRDefault="00AB4EAA" w:rsidP="656F4271">
      <w:pPr>
        <w:pStyle w:val="Heading1"/>
        <w:rPr>
          <w:color w:val="C00000"/>
        </w:rPr>
      </w:pPr>
      <w:bookmarkStart w:id="11" w:name="_Toc101859618"/>
      <w:r w:rsidRPr="008E01E5">
        <w:rPr>
          <w:color w:val="C00000"/>
        </w:rPr>
        <w:t xml:space="preserve">Section 7: </w:t>
      </w:r>
      <w:r w:rsidR="00363D4B" w:rsidRPr="008E01E5">
        <w:rPr>
          <w:color w:val="C00000"/>
        </w:rPr>
        <w:t>Evaluations</w:t>
      </w:r>
      <w:bookmarkEnd w:id="11"/>
    </w:p>
    <w:p w14:paraId="74252A21" w14:textId="77777777" w:rsidR="002D7342" w:rsidRDefault="002D7342" w:rsidP="00363D4B">
      <w:pPr>
        <w:spacing w:line="252" w:lineRule="auto"/>
        <w:rPr>
          <w:rFonts w:ascii="Times New Roman" w:hAnsi="Times New Roman" w:cs="Times New Roman"/>
          <w:sz w:val="24"/>
          <w:szCs w:val="24"/>
        </w:rPr>
      </w:pPr>
      <w:r w:rsidRPr="002D7342">
        <w:rPr>
          <w:rFonts w:ascii="Times New Roman" w:hAnsi="Times New Roman" w:cs="Times New Roman"/>
          <w:sz w:val="24"/>
          <w:szCs w:val="24"/>
        </w:rPr>
        <w:t xml:space="preserve">No formal evaluation schedule is required for </w:t>
      </w:r>
      <w:r>
        <w:rPr>
          <w:rFonts w:ascii="Times New Roman" w:hAnsi="Times New Roman" w:cs="Times New Roman"/>
          <w:sz w:val="24"/>
          <w:szCs w:val="24"/>
        </w:rPr>
        <w:t>student employees</w:t>
      </w:r>
      <w:r w:rsidRPr="002D7342">
        <w:rPr>
          <w:rFonts w:ascii="Times New Roman" w:hAnsi="Times New Roman" w:cs="Times New Roman"/>
          <w:sz w:val="24"/>
          <w:szCs w:val="24"/>
        </w:rPr>
        <w:t xml:space="preserve">. However, the supervisor can perform an evaluation of the student </w:t>
      </w:r>
      <w:r>
        <w:rPr>
          <w:rFonts w:ascii="Times New Roman" w:hAnsi="Times New Roman" w:cs="Times New Roman"/>
          <w:sz w:val="24"/>
          <w:szCs w:val="24"/>
        </w:rPr>
        <w:t xml:space="preserve">as </w:t>
      </w:r>
      <w:r w:rsidRPr="002D7342">
        <w:rPr>
          <w:rFonts w:ascii="Times New Roman" w:hAnsi="Times New Roman" w:cs="Times New Roman"/>
          <w:sz w:val="24"/>
          <w:szCs w:val="24"/>
        </w:rPr>
        <w:t>deemed necessary</w:t>
      </w:r>
      <w:r>
        <w:rPr>
          <w:rFonts w:ascii="Times New Roman" w:hAnsi="Times New Roman" w:cs="Times New Roman"/>
          <w:sz w:val="24"/>
          <w:szCs w:val="24"/>
        </w:rPr>
        <w:t xml:space="preserve"> or if desired. </w:t>
      </w:r>
    </w:p>
    <w:p w14:paraId="0E00B7D9" w14:textId="25EB03B7" w:rsidR="00363D4B" w:rsidRDefault="002D7342" w:rsidP="00363D4B">
      <w:pPr>
        <w:spacing w:line="252" w:lineRule="auto"/>
        <w:rPr>
          <w:rFonts w:ascii="Times New Roman" w:hAnsi="Times New Roman" w:cs="Times New Roman"/>
          <w:sz w:val="24"/>
          <w:szCs w:val="24"/>
        </w:rPr>
      </w:pPr>
      <w:r>
        <w:rPr>
          <w:rFonts w:ascii="Times New Roman" w:hAnsi="Times New Roman" w:cs="Times New Roman"/>
          <w:sz w:val="24"/>
          <w:szCs w:val="24"/>
        </w:rPr>
        <w:t>Evaluations are</w:t>
      </w:r>
      <w:r w:rsidR="00363D4B">
        <w:rPr>
          <w:rFonts w:ascii="Times New Roman" w:hAnsi="Times New Roman" w:cs="Times New Roman"/>
          <w:sz w:val="24"/>
          <w:szCs w:val="24"/>
        </w:rPr>
        <w:t xml:space="preserve"> a means of rating the progress of </w:t>
      </w:r>
      <w:r>
        <w:rPr>
          <w:rFonts w:ascii="Times New Roman" w:hAnsi="Times New Roman" w:cs="Times New Roman"/>
          <w:sz w:val="24"/>
          <w:szCs w:val="24"/>
        </w:rPr>
        <w:t>a</w:t>
      </w:r>
      <w:r w:rsidR="00363D4B">
        <w:rPr>
          <w:rFonts w:ascii="Times New Roman" w:hAnsi="Times New Roman" w:cs="Times New Roman"/>
          <w:sz w:val="24"/>
          <w:szCs w:val="24"/>
        </w:rPr>
        <w:t xml:space="preserve"> student</w:t>
      </w:r>
      <w:r>
        <w:rPr>
          <w:rFonts w:ascii="Times New Roman" w:hAnsi="Times New Roman" w:cs="Times New Roman"/>
          <w:sz w:val="24"/>
          <w:szCs w:val="24"/>
        </w:rPr>
        <w:t xml:space="preserve"> where</w:t>
      </w:r>
      <w:r w:rsidR="00363D4B">
        <w:rPr>
          <w:rFonts w:ascii="Times New Roman" w:hAnsi="Times New Roman" w:cs="Times New Roman"/>
          <w:sz w:val="24"/>
          <w:szCs w:val="24"/>
        </w:rPr>
        <w:t xml:space="preserve"> students are judged on quality and quantity of work in addition to re</w:t>
      </w:r>
      <w:r w:rsidR="002838EC">
        <w:rPr>
          <w:rFonts w:ascii="Times New Roman" w:hAnsi="Times New Roman" w:cs="Times New Roman"/>
          <w:sz w:val="24"/>
          <w:szCs w:val="24"/>
        </w:rPr>
        <w:t xml:space="preserve">liability, punctuality, and attendance. The evaluation should be discussed with the student and should include comments, praises, or criticisms in a constructive manner that will encourage further development. The supervisor </w:t>
      </w:r>
      <w:r>
        <w:rPr>
          <w:rFonts w:ascii="Times New Roman" w:hAnsi="Times New Roman" w:cs="Times New Roman"/>
          <w:sz w:val="24"/>
          <w:szCs w:val="24"/>
        </w:rPr>
        <w:t xml:space="preserve">may </w:t>
      </w:r>
      <w:r w:rsidR="002838EC">
        <w:rPr>
          <w:rFonts w:ascii="Times New Roman" w:hAnsi="Times New Roman" w:cs="Times New Roman"/>
          <w:sz w:val="24"/>
          <w:szCs w:val="24"/>
        </w:rPr>
        <w:t xml:space="preserve">note if </w:t>
      </w:r>
      <w:r w:rsidR="00F22FD2">
        <w:rPr>
          <w:rFonts w:ascii="Times New Roman" w:hAnsi="Times New Roman" w:cs="Times New Roman"/>
          <w:sz w:val="24"/>
          <w:szCs w:val="24"/>
        </w:rPr>
        <w:t>the student</w:t>
      </w:r>
      <w:r w:rsidR="002838EC">
        <w:rPr>
          <w:rFonts w:ascii="Times New Roman" w:hAnsi="Times New Roman" w:cs="Times New Roman"/>
          <w:sz w:val="24"/>
          <w:szCs w:val="24"/>
        </w:rPr>
        <w:t xml:space="preserve"> wishes to rehire the student for the following year. </w:t>
      </w:r>
      <w:r>
        <w:rPr>
          <w:rFonts w:ascii="Times New Roman" w:hAnsi="Times New Roman" w:cs="Times New Roman"/>
          <w:sz w:val="24"/>
          <w:szCs w:val="24"/>
        </w:rPr>
        <w:t>If completed,</w:t>
      </w:r>
      <w:r w:rsidR="002838EC">
        <w:rPr>
          <w:rFonts w:ascii="Times New Roman" w:hAnsi="Times New Roman" w:cs="Times New Roman"/>
          <w:sz w:val="24"/>
          <w:szCs w:val="24"/>
        </w:rPr>
        <w:t xml:space="preserve"> evaluations are </w:t>
      </w:r>
      <w:r>
        <w:rPr>
          <w:rFonts w:ascii="Times New Roman" w:hAnsi="Times New Roman" w:cs="Times New Roman"/>
          <w:sz w:val="24"/>
          <w:szCs w:val="24"/>
        </w:rPr>
        <w:t xml:space="preserve">to be </w:t>
      </w:r>
      <w:r w:rsidR="002838EC">
        <w:rPr>
          <w:rFonts w:ascii="Times New Roman" w:hAnsi="Times New Roman" w:cs="Times New Roman"/>
          <w:sz w:val="24"/>
          <w:szCs w:val="24"/>
        </w:rPr>
        <w:t xml:space="preserve">submitted to Career Services to be kept on file. They are often referred to when off campus job opportunities arise, and they are a source of reference for the potential employer. </w:t>
      </w:r>
    </w:p>
    <w:p w14:paraId="50D62494" w14:textId="29DFDB82" w:rsidR="009F426F" w:rsidRPr="00AB4EAA" w:rsidRDefault="00AB4EAA" w:rsidP="00AB4EAA">
      <w:pPr>
        <w:pStyle w:val="Heading1"/>
        <w:rPr>
          <w:color w:val="C00000"/>
        </w:rPr>
      </w:pPr>
      <w:bookmarkStart w:id="12" w:name="_Toc101859619"/>
      <w:r w:rsidRPr="00AB4EAA">
        <w:rPr>
          <w:color w:val="C00000"/>
        </w:rPr>
        <w:t xml:space="preserve">Section 8: </w:t>
      </w:r>
      <w:r w:rsidR="00191CCD">
        <w:rPr>
          <w:color w:val="C00000"/>
        </w:rPr>
        <w:t xml:space="preserve">Attendance and </w:t>
      </w:r>
      <w:r w:rsidR="009F426F" w:rsidRPr="00AB4EAA">
        <w:rPr>
          <w:color w:val="C00000"/>
        </w:rPr>
        <w:t>Absences</w:t>
      </w:r>
      <w:bookmarkEnd w:id="12"/>
    </w:p>
    <w:p w14:paraId="23F804C3" w14:textId="781C6413" w:rsidR="00191CCD" w:rsidRPr="00AB4EAA" w:rsidRDefault="00191CCD" w:rsidP="00191CCD">
      <w:pPr>
        <w:pStyle w:val="Heading2"/>
        <w:rPr>
          <w:color w:val="C00000"/>
        </w:rPr>
      </w:pPr>
      <w:r w:rsidRPr="00AB4EAA">
        <w:rPr>
          <w:color w:val="C00000"/>
        </w:rPr>
        <w:t xml:space="preserve">Section </w:t>
      </w:r>
      <w:r>
        <w:rPr>
          <w:color w:val="C00000"/>
        </w:rPr>
        <w:t>8.1</w:t>
      </w:r>
      <w:r w:rsidRPr="00AB4EAA">
        <w:rPr>
          <w:color w:val="C00000"/>
        </w:rPr>
        <w:t xml:space="preserve">: </w:t>
      </w:r>
      <w:r>
        <w:rPr>
          <w:color w:val="C00000"/>
        </w:rPr>
        <w:t>Attendance</w:t>
      </w:r>
    </w:p>
    <w:p w14:paraId="29DBB558" w14:textId="61F5BFDA" w:rsidR="00191CCD" w:rsidRDefault="00191CCD" w:rsidP="00191CCD">
      <w:pPr>
        <w:spacing w:line="252" w:lineRule="auto"/>
        <w:rPr>
          <w:rFonts w:ascii="Times New Roman" w:hAnsi="Times New Roman" w:cs="Times New Roman"/>
          <w:sz w:val="24"/>
          <w:szCs w:val="24"/>
        </w:rPr>
      </w:pPr>
      <w:r>
        <w:rPr>
          <w:rFonts w:ascii="Times New Roman" w:hAnsi="Times New Roman" w:cs="Times New Roman"/>
          <w:sz w:val="24"/>
          <w:szCs w:val="24"/>
        </w:rPr>
        <w:t>Per McPherson College policy, a</w:t>
      </w:r>
      <w:r w:rsidRPr="00191CCD">
        <w:rPr>
          <w:rFonts w:ascii="Times New Roman" w:hAnsi="Times New Roman" w:cs="Times New Roman"/>
          <w:sz w:val="24"/>
          <w:szCs w:val="24"/>
        </w:rPr>
        <w:t xml:space="preserve">ttendance is considered an essential function for all </w:t>
      </w:r>
      <w:r>
        <w:rPr>
          <w:rFonts w:ascii="Times New Roman" w:hAnsi="Times New Roman" w:cs="Times New Roman"/>
          <w:sz w:val="24"/>
          <w:szCs w:val="24"/>
        </w:rPr>
        <w:t>employees</w:t>
      </w:r>
      <w:r w:rsidRPr="00191CCD">
        <w:rPr>
          <w:rFonts w:ascii="Times New Roman" w:hAnsi="Times New Roman" w:cs="Times New Roman"/>
          <w:sz w:val="24"/>
          <w:szCs w:val="24"/>
        </w:rPr>
        <w:t xml:space="preserve"> unless an exception to the attendance policy is specifically noted on the </w:t>
      </w:r>
      <w:r>
        <w:rPr>
          <w:rFonts w:ascii="Times New Roman" w:hAnsi="Times New Roman" w:cs="Times New Roman"/>
          <w:sz w:val="24"/>
          <w:szCs w:val="24"/>
        </w:rPr>
        <w:t>employee</w:t>
      </w:r>
      <w:r w:rsidRPr="00191CCD">
        <w:rPr>
          <w:rFonts w:ascii="Times New Roman" w:hAnsi="Times New Roman" w:cs="Times New Roman"/>
          <w:sz w:val="24"/>
          <w:szCs w:val="24"/>
        </w:rPr>
        <w:t xml:space="preserve">’s job description or the supervisor has otherwise approved an alternate attendance schedule.  </w:t>
      </w:r>
      <w:r w:rsidR="00AC6B16">
        <w:rPr>
          <w:rFonts w:ascii="Times New Roman" w:hAnsi="Times New Roman" w:cs="Times New Roman"/>
          <w:sz w:val="24"/>
          <w:szCs w:val="24"/>
        </w:rPr>
        <w:t xml:space="preserve">The Career Office </w:t>
      </w:r>
      <w:r w:rsidRPr="00191CCD">
        <w:rPr>
          <w:rFonts w:ascii="Times New Roman" w:hAnsi="Times New Roman" w:cs="Times New Roman"/>
          <w:sz w:val="24"/>
          <w:szCs w:val="24"/>
        </w:rPr>
        <w:t>should be notified of any exceptions or alternative attendance schedules.</w:t>
      </w:r>
    </w:p>
    <w:p w14:paraId="0ECDE523" w14:textId="3D33CC7E" w:rsidR="00191CCD" w:rsidRPr="00191CCD" w:rsidRDefault="00191CCD" w:rsidP="00191CCD">
      <w:pPr>
        <w:spacing w:line="252" w:lineRule="auto"/>
        <w:rPr>
          <w:rFonts w:ascii="Times New Roman" w:hAnsi="Times New Roman" w:cs="Times New Roman"/>
          <w:sz w:val="24"/>
          <w:szCs w:val="24"/>
        </w:rPr>
      </w:pPr>
      <w:r w:rsidRPr="00191CCD">
        <w:rPr>
          <w:rFonts w:ascii="Times New Roman" w:hAnsi="Times New Roman" w:cs="Times New Roman"/>
          <w:sz w:val="24"/>
          <w:szCs w:val="24"/>
        </w:rPr>
        <w:t>The regular work week is Wednesday through Tuesday, 8:00 am to</w:t>
      </w:r>
      <w:r>
        <w:rPr>
          <w:rFonts w:ascii="Times New Roman" w:hAnsi="Times New Roman" w:cs="Times New Roman"/>
          <w:sz w:val="24"/>
          <w:szCs w:val="24"/>
        </w:rPr>
        <w:t xml:space="preserve"> 5:00 pm, except for weekends, </w:t>
      </w:r>
      <w:r w:rsidRPr="00191CCD">
        <w:rPr>
          <w:rFonts w:ascii="Times New Roman" w:hAnsi="Times New Roman" w:cs="Times New Roman"/>
          <w:sz w:val="24"/>
          <w:szCs w:val="24"/>
        </w:rPr>
        <w:t xml:space="preserve">with lunch from 12:00 pm to 1:00 pm. Offices and individual staff schedules may vary according to the requirements of the work assignment. Approved alternative work schedules may also be utilized in departments. </w:t>
      </w:r>
    </w:p>
    <w:p w14:paraId="1EAD7928" w14:textId="43FB2B00" w:rsidR="00191CCD" w:rsidRPr="00AB4EAA" w:rsidRDefault="00191CCD" w:rsidP="00191CCD">
      <w:pPr>
        <w:pStyle w:val="Heading2"/>
        <w:rPr>
          <w:color w:val="C00000"/>
        </w:rPr>
      </w:pPr>
      <w:r>
        <w:rPr>
          <w:color w:val="C00000"/>
        </w:rPr>
        <w:t>Section 8</w:t>
      </w:r>
      <w:r w:rsidRPr="00AB4EAA">
        <w:rPr>
          <w:color w:val="C00000"/>
        </w:rPr>
        <w:t>.</w:t>
      </w:r>
      <w:r>
        <w:rPr>
          <w:color w:val="C00000"/>
        </w:rPr>
        <w:t>2</w:t>
      </w:r>
      <w:r w:rsidRPr="00AB4EAA">
        <w:rPr>
          <w:color w:val="C00000"/>
        </w:rPr>
        <w:t xml:space="preserve">: </w:t>
      </w:r>
      <w:r>
        <w:rPr>
          <w:color w:val="C00000"/>
        </w:rPr>
        <w:t>Absences</w:t>
      </w:r>
    </w:p>
    <w:p w14:paraId="77D21DD1" w14:textId="77F48FAE" w:rsidR="00DE6B18" w:rsidRDefault="0074334D" w:rsidP="009F426F">
      <w:pPr>
        <w:spacing w:line="252" w:lineRule="auto"/>
        <w:rPr>
          <w:rFonts w:ascii="Times New Roman" w:hAnsi="Times New Roman" w:cs="Times New Roman"/>
          <w:sz w:val="24"/>
          <w:szCs w:val="24"/>
        </w:rPr>
      </w:pPr>
      <w:r>
        <w:rPr>
          <w:rFonts w:ascii="Times New Roman" w:hAnsi="Times New Roman" w:cs="Times New Roman"/>
          <w:sz w:val="24"/>
          <w:szCs w:val="24"/>
        </w:rPr>
        <w:t>Students should notify their s</w:t>
      </w:r>
      <w:r w:rsidR="009F426F" w:rsidRPr="656F4271">
        <w:rPr>
          <w:rFonts w:ascii="Times New Roman" w:hAnsi="Times New Roman" w:cs="Times New Roman"/>
          <w:sz w:val="24"/>
          <w:szCs w:val="24"/>
        </w:rPr>
        <w:t xml:space="preserve">upervisor immediately if a student cannot maintain the scheduled hours. If a student knows in advance that </w:t>
      </w:r>
      <w:r w:rsidR="00F22FD2">
        <w:rPr>
          <w:rFonts w:ascii="Times New Roman" w:hAnsi="Times New Roman" w:cs="Times New Roman"/>
          <w:sz w:val="24"/>
          <w:szCs w:val="24"/>
        </w:rPr>
        <w:t>the student</w:t>
      </w:r>
      <w:r w:rsidR="009F426F" w:rsidRPr="656F4271">
        <w:rPr>
          <w:rFonts w:ascii="Times New Roman" w:hAnsi="Times New Roman" w:cs="Times New Roman"/>
          <w:sz w:val="24"/>
          <w:szCs w:val="24"/>
        </w:rPr>
        <w:t xml:space="preserve"> cannot work, </w:t>
      </w:r>
      <w:r w:rsidR="00F22FD2">
        <w:rPr>
          <w:rFonts w:ascii="Times New Roman" w:hAnsi="Times New Roman" w:cs="Times New Roman"/>
          <w:sz w:val="24"/>
          <w:szCs w:val="24"/>
        </w:rPr>
        <w:t>the student</w:t>
      </w:r>
      <w:r w:rsidR="009F426F" w:rsidRPr="656F4271">
        <w:rPr>
          <w:rFonts w:ascii="Times New Roman" w:hAnsi="Times New Roman" w:cs="Times New Roman"/>
          <w:sz w:val="24"/>
          <w:szCs w:val="24"/>
        </w:rPr>
        <w:t xml:space="preserve"> should notify the supervisor at least 24 hours in advance. If a student is ill, </w:t>
      </w:r>
      <w:r>
        <w:rPr>
          <w:rFonts w:ascii="Times New Roman" w:hAnsi="Times New Roman" w:cs="Times New Roman"/>
          <w:sz w:val="24"/>
          <w:szCs w:val="24"/>
        </w:rPr>
        <w:t xml:space="preserve">the student </w:t>
      </w:r>
      <w:r w:rsidR="009F426F" w:rsidRPr="656F4271">
        <w:rPr>
          <w:rFonts w:ascii="Times New Roman" w:hAnsi="Times New Roman" w:cs="Times New Roman"/>
          <w:sz w:val="24"/>
          <w:szCs w:val="24"/>
        </w:rPr>
        <w:t>should call their supervisor as early in the working day as possible. If circumstances arise that require a period off, a student should arrange it in advance</w:t>
      </w:r>
      <w:r>
        <w:rPr>
          <w:rFonts w:ascii="Times New Roman" w:hAnsi="Times New Roman" w:cs="Times New Roman"/>
          <w:sz w:val="24"/>
          <w:szCs w:val="24"/>
        </w:rPr>
        <w:t>, preferably more than 24 hours in advance</w:t>
      </w:r>
      <w:r w:rsidR="009F426F" w:rsidRPr="656F4271">
        <w:rPr>
          <w:rFonts w:ascii="Times New Roman" w:hAnsi="Times New Roman" w:cs="Times New Roman"/>
          <w:sz w:val="24"/>
          <w:szCs w:val="24"/>
        </w:rPr>
        <w:t xml:space="preserve">. </w:t>
      </w:r>
    </w:p>
    <w:p w14:paraId="6875E864" w14:textId="5F34634B" w:rsidR="009F426F" w:rsidRDefault="009F426F" w:rsidP="009F426F">
      <w:p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PLEASE NOTE: </w:t>
      </w:r>
      <w:r w:rsidR="0074334D">
        <w:rPr>
          <w:rFonts w:ascii="Times New Roman" w:hAnsi="Times New Roman" w:cs="Times New Roman"/>
          <w:sz w:val="24"/>
          <w:szCs w:val="24"/>
        </w:rPr>
        <w:t>P</w:t>
      </w:r>
      <w:r w:rsidRPr="656F4271">
        <w:rPr>
          <w:rFonts w:ascii="Times New Roman" w:hAnsi="Times New Roman" w:cs="Times New Roman"/>
          <w:sz w:val="24"/>
          <w:szCs w:val="24"/>
        </w:rPr>
        <w:t xml:space="preserve">ermission to be absent from work is a request and must be approved by the supervisor. Repeated absence or tardiness can be cause for termination. </w:t>
      </w:r>
    </w:p>
    <w:p w14:paraId="773E443C" w14:textId="77ABC905" w:rsidR="00012520" w:rsidRPr="00AB4EAA" w:rsidRDefault="00AB4EAA" w:rsidP="00AB4EAA">
      <w:pPr>
        <w:pStyle w:val="Heading1"/>
        <w:rPr>
          <w:color w:val="C00000"/>
        </w:rPr>
      </w:pPr>
      <w:bookmarkStart w:id="13" w:name="_Toc101859620"/>
      <w:r w:rsidRPr="00AB4EAA">
        <w:rPr>
          <w:color w:val="C00000"/>
        </w:rPr>
        <w:t xml:space="preserve">Section 9: </w:t>
      </w:r>
      <w:r w:rsidR="00012520" w:rsidRPr="00AB4EAA">
        <w:rPr>
          <w:color w:val="C00000"/>
        </w:rPr>
        <w:t>Termination of Employment</w:t>
      </w:r>
      <w:bookmarkEnd w:id="13"/>
    </w:p>
    <w:p w14:paraId="50D8C114" w14:textId="7414459F" w:rsidR="00012520" w:rsidRDefault="00012520" w:rsidP="00012520">
      <w:pPr>
        <w:spacing w:line="252" w:lineRule="auto"/>
        <w:rPr>
          <w:rFonts w:ascii="Times New Roman" w:hAnsi="Times New Roman" w:cs="Times New Roman"/>
          <w:sz w:val="24"/>
          <w:szCs w:val="24"/>
        </w:rPr>
      </w:pPr>
      <w:r>
        <w:rPr>
          <w:rFonts w:ascii="Times New Roman" w:hAnsi="Times New Roman" w:cs="Times New Roman"/>
          <w:sz w:val="24"/>
          <w:szCs w:val="24"/>
        </w:rPr>
        <w:t>If a department is considering termination of a student because of unsatisfactory job performance, there are proc</w:t>
      </w:r>
      <w:r w:rsidR="008E01E5">
        <w:rPr>
          <w:rFonts w:ascii="Times New Roman" w:hAnsi="Times New Roman" w:cs="Times New Roman"/>
          <w:sz w:val="24"/>
          <w:szCs w:val="24"/>
        </w:rPr>
        <w:t xml:space="preserve">edures that should be followed. </w:t>
      </w:r>
      <w:r w:rsidR="008E01E5" w:rsidRPr="008E01E5">
        <w:rPr>
          <w:rFonts w:ascii="Times New Roman" w:hAnsi="Times New Roman" w:cs="Times New Roman"/>
          <w:b/>
          <w:sz w:val="24"/>
          <w:szCs w:val="24"/>
        </w:rPr>
        <w:t xml:space="preserve">Supervisors must contact Human Resources </w:t>
      </w:r>
      <w:r w:rsidR="00EF6B9B">
        <w:rPr>
          <w:rFonts w:ascii="Times New Roman" w:hAnsi="Times New Roman" w:cs="Times New Roman"/>
          <w:b/>
          <w:sz w:val="24"/>
          <w:szCs w:val="24"/>
        </w:rPr>
        <w:t>before</w:t>
      </w:r>
      <w:r w:rsidR="008E01E5" w:rsidRPr="008E01E5">
        <w:rPr>
          <w:rFonts w:ascii="Times New Roman" w:hAnsi="Times New Roman" w:cs="Times New Roman"/>
          <w:b/>
          <w:sz w:val="24"/>
          <w:szCs w:val="24"/>
        </w:rPr>
        <w:t xml:space="preserve"> terminating a student employee.</w:t>
      </w:r>
      <w:r w:rsidR="008E01E5">
        <w:rPr>
          <w:rFonts w:ascii="Times New Roman" w:hAnsi="Times New Roman" w:cs="Times New Roman"/>
          <w:sz w:val="24"/>
          <w:szCs w:val="24"/>
        </w:rPr>
        <w:t xml:space="preserve"> </w:t>
      </w:r>
    </w:p>
    <w:p w14:paraId="314E76B5" w14:textId="175EC952" w:rsidR="00264D53" w:rsidRDefault="00264D53" w:rsidP="00264D53">
      <w:p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Any student who is having trouble with a supervisor should first discuss the issue with the supervisor. If the student feels the problems are continuing, </w:t>
      </w:r>
      <w:r w:rsidR="00F22FD2">
        <w:rPr>
          <w:rFonts w:ascii="Times New Roman" w:hAnsi="Times New Roman" w:cs="Times New Roman"/>
          <w:sz w:val="24"/>
          <w:szCs w:val="24"/>
        </w:rPr>
        <w:t>the student</w:t>
      </w:r>
      <w:r w:rsidRPr="656F4271">
        <w:rPr>
          <w:rFonts w:ascii="Times New Roman" w:hAnsi="Times New Roman" w:cs="Times New Roman"/>
          <w:sz w:val="24"/>
          <w:szCs w:val="24"/>
        </w:rPr>
        <w:t xml:space="preserve"> can contact Career Services for guidance. </w:t>
      </w:r>
    </w:p>
    <w:p w14:paraId="3392B5B0" w14:textId="3A48B567" w:rsidR="00264D53" w:rsidRDefault="00264D53" w:rsidP="00264D53">
      <w:pPr>
        <w:spacing w:line="252" w:lineRule="auto"/>
        <w:rPr>
          <w:rFonts w:ascii="Times New Roman" w:hAnsi="Times New Roman" w:cs="Times New Roman"/>
          <w:sz w:val="24"/>
          <w:szCs w:val="24"/>
        </w:rPr>
      </w:pPr>
      <w:r>
        <w:rPr>
          <w:rFonts w:ascii="Times New Roman" w:hAnsi="Times New Roman" w:cs="Times New Roman"/>
          <w:sz w:val="24"/>
          <w:szCs w:val="24"/>
        </w:rPr>
        <w:t xml:space="preserve">Any student who believes </w:t>
      </w:r>
      <w:r w:rsidR="008E01E5">
        <w:rPr>
          <w:rFonts w:ascii="Times New Roman" w:hAnsi="Times New Roman" w:cs="Times New Roman"/>
          <w:sz w:val="24"/>
          <w:szCs w:val="24"/>
        </w:rPr>
        <w:t xml:space="preserve">they </w:t>
      </w:r>
      <w:r>
        <w:rPr>
          <w:rFonts w:ascii="Times New Roman" w:hAnsi="Times New Roman" w:cs="Times New Roman"/>
          <w:sz w:val="24"/>
          <w:szCs w:val="24"/>
        </w:rPr>
        <w:t>ha</w:t>
      </w:r>
      <w:r w:rsidR="008E01E5">
        <w:rPr>
          <w:rFonts w:ascii="Times New Roman" w:hAnsi="Times New Roman" w:cs="Times New Roman"/>
          <w:sz w:val="24"/>
          <w:szCs w:val="24"/>
        </w:rPr>
        <w:t>ve</w:t>
      </w:r>
      <w:r>
        <w:rPr>
          <w:rFonts w:ascii="Times New Roman" w:hAnsi="Times New Roman" w:cs="Times New Roman"/>
          <w:sz w:val="24"/>
          <w:szCs w:val="24"/>
        </w:rPr>
        <w:t xml:space="preserve"> been discriminated against while employed</w:t>
      </w:r>
      <w:r w:rsidR="00EF6B9B">
        <w:rPr>
          <w:rFonts w:ascii="Times New Roman" w:hAnsi="Times New Roman" w:cs="Times New Roman"/>
          <w:sz w:val="24"/>
          <w:szCs w:val="24"/>
        </w:rPr>
        <w:t xml:space="preserve"> has the right to register their concern with the Dean of Students.</w:t>
      </w:r>
      <w:r w:rsidR="008E01E5">
        <w:rPr>
          <w:rFonts w:ascii="Times New Roman" w:hAnsi="Times New Roman" w:cs="Times New Roman"/>
          <w:sz w:val="24"/>
          <w:szCs w:val="24"/>
        </w:rPr>
        <w:t xml:space="preserve"> </w:t>
      </w:r>
    </w:p>
    <w:p w14:paraId="304259B6" w14:textId="38D82449" w:rsidR="00FB3970" w:rsidRPr="004770C6" w:rsidRDefault="004770C6" w:rsidP="004770C6">
      <w:pPr>
        <w:pStyle w:val="Heading1"/>
        <w:rPr>
          <w:color w:val="C00000"/>
        </w:rPr>
      </w:pPr>
      <w:bookmarkStart w:id="14" w:name="_Toc101859621"/>
      <w:r w:rsidRPr="004770C6">
        <w:rPr>
          <w:color w:val="C00000"/>
        </w:rPr>
        <w:t xml:space="preserve">Section 10: </w:t>
      </w:r>
      <w:r w:rsidR="00FB3970" w:rsidRPr="004770C6">
        <w:rPr>
          <w:color w:val="C00000"/>
        </w:rPr>
        <w:t>Resignation</w:t>
      </w:r>
      <w:bookmarkEnd w:id="14"/>
    </w:p>
    <w:p w14:paraId="0E977F82" w14:textId="5C39D2C3" w:rsidR="00FB3970" w:rsidRDefault="00FB3970" w:rsidP="00FB3970">
      <w:p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If a student wishes to resign from his/her position, </w:t>
      </w:r>
      <w:r w:rsidR="00F22FD2">
        <w:rPr>
          <w:rFonts w:ascii="Times New Roman" w:hAnsi="Times New Roman" w:cs="Times New Roman"/>
          <w:b/>
          <w:bCs/>
          <w:sz w:val="24"/>
          <w:szCs w:val="24"/>
          <w:u w:val="single"/>
        </w:rPr>
        <w:t>the student</w:t>
      </w:r>
      <w:r w:rsidRPr="656F4271">
        <w:rPr>
          <w:rFonts w:ascii="Times New Roman" w:hAnsi="Times New Roman" w:cs="Times New Roman"/>
          <w:b/>
          <w:bCs/>
          <w:sz w:val="24"/>
          <w:szCs w:val="24"/>
          <w:u w:val="single"/>
        </w:rPr>
        <w:t xml:space="preserve"> must give </w:t>
      </w:r>
      <w:r w:rsidR="00EF6B9B">
        <w:rPr>
          <w:rFonts w:ascii="Times New Roman" w:hAnsi="Times New Roman" w:cs="Times New Roman"/>
          <w:b/>
          <w:bCs/>
          <w:sz w:val="24"/>
          <w:szCs w:val="24"/>
          <w:u w:val="single"/>
        </w:rPr>
        <w:t>their</w:t>
      </w:r>
      <w:r w:rsidRPr="656F4271">
        <w:rPr>
          <w:rFonts w:ascii="Times New Roman" w:hAnsi="Times New Roman" w:cs="Times New Roman"/>
          <w:b/>
          <w:bCs/>
          <w:sz w:val="24"/>
          <w:szCs w:val="24"/>
          <w:u w:val="single"/>
        </w:rPr>
        <w:t xml:space="preserve"> supervisor two </w:t>
      </w:r>
      <w:proofErr w:type="spellStart"/>
      <w:r w:rsidRPr="656F4271">
        <w:rPr>
          <w:rFonts w:ascii="Times New Roman" w:hAnsi="Times New Roman" w:cs="Times New Roman"/>
          <w:b/>
          <w:bCs/>
          <w:sz w:val="24"/>
          <w:szCs w:val="24"/>
          <w:u w:val="single"/>
        </w:rPr>
        <w:t>weeks notice</w:t>
      </w:r>
      <w:proofErr w:type="spellEnd"/>
      <w:r w:rsidRPr="656F4271">
        <w:rPr>
          <w:rFonts w:ascii="Times New Roman" w:hAnsi="Times New Roman" w:cs="Times New Roman"/>
          <w:b/>
          <w:bCs/>
          <w:sz w:val="24"/>
          <w:szCs w:val="24"/>
          <w:u w:val="single"/>
        </w:rPr>
        <w:t xml:space="preserve"> and notify Career Services</w:t>
      </w:r>
      <w:r w:rsidRPr="656F4271">
        <w:rPr>
          <w:rFonts w:ascii="Times New Roman" w:hAnsi="Times New Roman" w:cs="Times New Roman"/>
          <w:sz w:val="24"/>
          <w:szCs w:val="24"/>
        </w:rPr>
        <w:t xml:space="preserve">. The prompt notification will enable the department to request and locate a replacement. </w:t>
      </w:r>
    </w:p>
    <w:p w14:paraId="5672A7AE" w14:textId="6F34D6FD" w:rsidR="007C3147" w:rsidRPr="004770C6" w:rsidRDefault="004770C6" w:rsidP="004770C6">
      <w:pPr>
        <w:pStyle w:val="Heading1"/>
        <w:rPr>
          <w:color w:val="C00000"/>
        </w:rPr>
      </w:pPr>
      <w:bookmarkStart w:id="15" w:name="_Toc101859622"/>
      <w:r w:rsidRPr="004770C6">
        <w:rPr>
          <w:color w:val="C00000"/>
        </w:rPr>
        <w:t xml:space="preserve">Section 11: </w:t>
      </w:r>
      <w:r w:rsidR="00824DC9" w:rsidRPr="004770C6">
        <w:rPr>
          <w:color w:val="C00000"/>
        </w:rPr>
        <w:t>Community Service-Reading Tutors</w:t>
      </w:r>
      <w:bookmarkEnd w:id="15"/>
    </w:p>
    <w:p w14:paraId="4566B1F5" w14:textId="00957826" w:rsidR="00406D9F" w:rsidRDefault="00824DC9" w:rsidP="00406D9F">
      <w:pPr>
        <w:spacing w:line="252" w:lineRule="auto"/>
        <w:rPr>
          <w:rFonts w:ascii="Times New Roman" w:hAnsi="Times New Roman" w:cs="Times New Roman"/>
          <w:sz w:val="24"/>
          <w:szCs w:val="24"/>
        </w:rPr>
      </w:pPr>
      <w:r w:rsidRPr="656F4271">
        <w:rPr>
          <w:rFonts w:ascii="Times New Roman" w:hAnsi="Times New Roman" w:cs="Times New Roman"/>
          <w:sz w:val="24"/>
          <w:szCs w:val="24"/>
        </w:rPr>
        <w:t xml:space="preserve">The Community Service Program provides services </w:t>
      </w:r>
      <w:r w:rsidR="0074334D">
        <w:rPr>
          <w:rFonts w:ascii="Times New Roman" w:hAnsi="Times New Roman" w:cs="Times New Roman"/>
          <w:sz w:val="24"/>
          <w:szCs w:val="24"/>
        </w:rPr>
        <w:t xml:space="preserve">to students </w:t>
      </w:r>
      <w:r w:rsidRPr="656F4271">
        <w:rPr>
          <w:rFonts w:ascii="Times New Roman" w:hAnsi="Times New Roman" w:cs="Times New Roman"/>
          <w:sz w:val="24"/>
          <w:szCs w:val="24"/>
        </w:rPr>
        <w:t>that are designed to improve the quality of life for community residents or to solve problems</w:t>
      </w:r>
      <w:r w:rsidR="00406D9F" w:rsidRPr="656F4271">
        <w:rPr>
          <w:rFonts w:ascii="Times New Roman" w:hAnsi="Times New Roman" w:cs="Times New Roman"/>
          <w:sz w:val="24"/>
          <w:szCs w:val="24"/>
        </w:rPr>
        <w:t xml:space="preserve"> related to those residents’ needs. These services range from health care, childcare, literacy training, education (tutoring), and recreation. In addition, Community Service includes students that have disabilities and are enrolled at our local schools. America Reads Challenge (Reading Tutors Program) provides opportunities for FWS students to tutor pre-school</w:t>
      </w:r>
      <w:r w:rsidR="00501E7F" w:rsidRPr="656F4271">
        <w:rPr>
          <w:rFonts w:ascii="Times New Roman" w:hAnsi="Times New Roman" w:cs="Times New Roman"/>
          <w:sz w:val="24"/>
          <w:szCs w:val="24"/>
        </w:rPr>
        <w:t xml:space="preserve"> age children and children in elementary schools. The FWS students must undergo a brief training period prior to their assignment. Students interested in working in these positions should contact the Career Services office. </w:t>
      </w:r>
    </w:p>
    <w:p w14:paraId="1AF91A03" w14:textId="3E0473CD" w:rsidR="00501E7F" w:rsidRPr="004770C6" w:rsidRDefault="004770C6" w:rsidP="004770C6">
      <w:pPr>
        <w:pStyle w:val="Heading1"/>
        <w:rPr>
          <w:color w:val="C00000"/>
        </w:rPr>
      </w:pPr>
      <w:bookmarkStart w:id="16" w:name="_Toc101859623"/>
      <w:r w:rsidRPr="004770C6">
        <w:rPr>
          <w:color w:val="C00000"/>
        </w:rPr>
        <w:t xml:space="preserve">Section 12: </w:t>
      </w:r>
      <w:r w:rsidR="00BA2E88" w:rsidRPr="004770C6">
        <w:rPr>
          <w:color w:val="C00000"/>
        </w:rPr>
        <w:t>Policies and Procedures</w:t>
      </w:r>
      <w:bookmarkEnd w:id="16"/>
    </w:p>
    <w:p w14:paraId="4D2875C3" w14:textId="15FE46C5" w:rsidR="00107BA7" w:rsidRPr="00107BA7" w:rsidRDefault="008158AB" w:rsidP="00EF6B9B">
      <w:pPr>
        <w:rPr>
          <w:rFonts w:ascii="Times New Roman" w:hAnsi="Times New Roman" w:cs="Times New Roman"/>
          <w:color w:val="4472C4" w:themeColor="accent1"/>
          <w:sz w:val="24"/>
        </w:rPr>
      </w:pPr>
      <w:hyperlink r:id="rId21" w:history="1">
        <w:r w:rsidR="00107BA7" w:rsidRPr="00107BA7">
          <w:rPr>
            <w:rStyle w:val="Hyperlink"/>
            <w:rFonts w:ascii="Times New Roman" w:hAnsi="Times New Roman" w:cs="Times New Roman"/>
            <w:color w:val="4472C4" w:themeColor="accent1"/>
            <w:sz w:val="24"/>
          </w:rPr>
          <w:t>Attendance and Absences</w:t>
        </w:r>
      </w:hyperlink>
    </w:p>
    <w:p w14:paraId="1EB976E1" w14:textId="39715DCE" w:rsidR="00EF6B9B" w:rsidRDefault="008158AB" w:rsidP="00EF6B9B">
      <w:pPr>
        <w:rPr>
          <w:rStyle w:val="Hyperlink"/>
          <w:rFonts w:ascii="Times New Roman" w:hAnsi="Times New Roman" w:cs="Times New Roman"/>
          <w:color w:val="4472C4" w:themeColor="accent1"/>
          <w:sz w:val="24"/>
          <w:szCs w:val="24"/>
        </w:rPr>
      </w:pPr>
      <w:hyperlink r:id="rId22" w:history="1">
        <w:r w:rsidR="00EF6B9B">
          <w:rPr>
            <w:rStyle w:val="Hyperlink"/>
            <w:rFonts w:ascii="Times New Roman" w:hAnsi="Times New Roman" w:cs="Times New Roman"/>
            <w:color w:val="4472C4" w:themeColor="accent1"/>
            <w:sz w:val="24"/>
            <w:szCs w:val="24"/>
          </w:rPr>
          <w:t>Non-D</w:t>
        </w:r>
        <w:r w:rsidR="00EF6B9B" w:rsidRPr="004770C6">
          <w:rPr>
            <w:rStyle w:val="Hyperlink"/>
            <w:rFonts w:ascii="Times New Roman" w:hAnsi="Times New Roman" w:cs="Times New Roman"/>
            <w:color w:val="4472C4" w:themeColor="accent1"/>
            <w:sz w:val="24"/>
            <w:szCs w:val="24"/>
          </w:rPr>
          <w:t>iscrimination/Equal Employment Opportunity</w:t>
        </w:r>
      </w:hyperlink>
    </w:p>
    <w:p w14:paraId="6EB825AB" w14:textId="77777777" w:rsidR="00EF6B9B" w:rsidRPr="004770C6" w:rsidRDefault="008158AB" w:rsidP="00EF6B9B">
      <w:pPr>
        <w:rPr>
          <w:rFonts w:ascii="Times New Roman" w:hAnsi="Times New Roman" w:cs="Times New Roman"/>
          <w:color w:val="4472C4" w:themeColor="accent1"/>
          <w:sz w:val="24"/>
          <w:szCs w:val="24"/>
        </w:rPr>
      </w:pPr>
      <w:hyperlink r:id="rId23" w:history="1">
        <w:r w:rsidR="00EF6B9B" w:rsidRPr="004770C6">
          <w:rPr>
            <w:rStyle w:val="Hyperlink"/>
            <w:rFonts w:ascii="Times New Roman" w:hAnsi="Times New Roman" w:cs="Times New Roman"/>
            <w:color w:val="4472C4" w:themeColor="accent1"/>
            <w:sz w:val="24"/>
            <w:szCs w:val="24"/>
          </w:rPr>
          <w:t>Sexual Harassment and Title IX Grievance Procedures</w:t>
        </w:r>
      </w:hyperlink>
      <w:r w:rsidR="00EF6B9B" w:rsidRPr="004770C6">
        <w:rPr>
          <w:rFonts w:ascii="Times New Roman" w:hAnsi="Times New Roman" w:cs="Times New Roman"/>
          <w:color w:val="4472C4" w:themeColor="accent1"/>
          <w:sz w:val="24"/>
          <w:szCs w:val="24"/>
        </w:rPr>
        <w:t xml:space="preserve"> </w:t>
      </w:r>
    </w:p>
    <w:p w14:paraId="58F38FAF" w14:textId="77777777" w:rsidR="00EF6B9B" w:rsidRPr="004770C6" w:rsidRDefault="008158AB" w:rsidP="00EF6B9B">
      <w:pPr>
        <w:rPr>
          <w:rFonts w:ascii="Times New Roman" w:hAnsi="Times New Roman" w:cs="Times New Roman"/>
          <w:color w:val="4472C4" w:themeColor="accent1"/>
          <w:sz w:val="24"/>
          <w:szCs w:val="24"/>
        </w:rPr>
      </w:pPr>
      <w:hyperlink r:id="rId24" w:history="1">
        <w:r w:rsidR="00EF6B9B">
          <w:rPr>
            <w:rStyle w:val="Hyperlink"/>
            <w:rFonts w:ascii="Times New Roman" w:hAnsi="Times New Roman" w:cs="Times New Roman"/>
            <w:sz w:val="24"/>
            <w:szCs w:val="24"/>
          </w:rPr>
          <w:t>Discrimination, Harassment, and Retaliation and Complaint Procedure</w:t>
        </w:r>
      </w:hyperlink>
      <w:r w:rsidR="00EF6B9B">
        <w:rPr>
          <w:rFonts w:ascii="Times New Roman" w:hAnsi="Times New Roman" w:cs="Times New Roman"/>
          <w:color w:val="4472C4" w:themeColor="accent1"/>
          <w:sz w:val="24"/>
          <w:szCs w:val="24"/>
        </w:rPr>
        <w:t xml:space="preserve"> </w:t>
      </w:r>
    </w:p>
    <w:p w14:paraId="5CCF4A5C" w14:textId="77777777" w:rsidR="00EF6B9B" w:rsidRPr="004770C6" w:rsidRDefault="008158AB" w:rsidP="00EF6B9B">
      <w:pPr>
        <w:rPr>
          <w:rFonts w:ascii="Times New Roman" w:hAnsi="Times New Roman" w:cs="Times New Roman"/>
          <w:color w:val="4472C4" w:themeColor="accent1"/>
          <w:sz w:val="24"/>
          <w:szCs w:val="24"/>
        </w:rPr>
      </w:pPr>
      <w:hyperlink r:id="rId25" w:history="1">
        <w:r w:rsidR="00EF6B9B" w:rsidRPr="004770C6">
          <w:rPr>
            <w:rStyle w:val="Hyperlink"/>
            <w:rFonts w:ascii="Times New Roman" w:hAnsi="Times New Roman" w:cs="Times New Roman"/>
            <w:color w:val="4472C4" w:themeColor="accent1"/>
            <w:sz w:val="24"/>
            <w:szCs w:val="24"/>
          </w:rPr>
          <w:t>Americans with Disabilities (ADA) Reasonable Accommodation</w:t>
        </w:r>
      </w:hyperlink>
      <w:r w:rsidR="00EF6B9B" w:rsidRPr="004770C6">
        <w:rPr>
          <w:rFonts w:ascii="Times New Roman" w:hAnsi="Times New Roman" w:cs="Times New Roman"/>
          <w:color w:val="4472C4" w:themeColor="accent1"/>
          <w:sz w:val="24"/>
          <w:szCs w:val="24"/>
        </w:rPr>
        <w:t xml:space="preserve"> </w:t>
      </w:r>
    </w:p>
    <w:p w14:paraId="2F75CB1B" w14:textId="77777777" w:rsidR="00BA2E88" w:rsidRPr="004770C6" w:rsidRDefault="008158AB" w:rsidP="00BA2E88">
      <w:pPr>
        <w:rPr>
          <w:rFonts w:ascii="Times New Roman" w:hAnsi="Times New Roman" w:cs="Times New Roman"/>
          <w:color w:val="4472C4" w:themeColor="accent1"/>
          <w:sz w:val="24"/>
          <w:szCs w:val="24"/>
        </w:rPr>
      </w:pPr>
      <w:hyperlink r:id="rId26" w:history="1">
        <w:r w:rsidR="00BA2E88" w:rsidRPr="004770C6">
          <w:rPr>
            <w:rStyle w:val="Hyperlink"/>
            <w:rFonts w:ascii="Times New Roman" w:hAnsi="Times New Roman" w:cs="Times New Roman"/>
            <w:color w:val="4472C4" w:themeColor="accent1"/>
            <w:sz w:val="24"/>
            <w:szCs w:val="24"/>
          </w:rPr>
          <w:t>Drug Free Workplace</w:t>
        </w:r>
      </w:hyperlink>
      <w:r w:rsidR="00BA2E88" w:rsidRPr="004770C6">
        <w:rPr>
          <w:rFonts w:ascii="Times New Roman" w:hAnsi="Times New Roman" w:cs="Times New Roman"/>
          <w:color w:val="4472C4" w:themeColor="accent1"/>
          <w:sz w:val="24"/>
          <w:szCs w:val="24"/>
        </w:rPr>
        <w:t xml:space="preserve"> </w:t>
      </w:r>
    </w:p>
    <w:p w14:paraId="43DAD5CF" w14:textId="77777777" w:rsidR="00BA2E88" w:rsidRPr="004770C6" w:rsidRDefault="008158AB" w:rsidP="00BA2E88">
      <w:pPr>
        <w:rPr>
          <w:rFonts w:ascii="Times New Roman" w:hAnsi="Times New Roman" w:cs="Times New Roman"/>
          <w:color w:val="4472C4" w:themeColor="accent1"/>
          <w:sz w:val="24"/>
          <w:szCs w:val="24"/>
        </w:rPr>
      </w:pPr>
      <w:hyperlink r:id="rId27" w:history="1">
        <w:r w:rsidR="00BA2E88" w:rsidRPr="004770C6">
          <w:rPr>
            <w:rStyle w:val="Hyperlink"/>
            <w:rFonts w:ascii="Times New Roman" w:hAnsi="Times New Roman" w:cs="Times New Roman"/>
            <w:color w:val="4472C4" w:themeColor="accent1"/>
            <w:sz w:val="24"/>
            <w:szCs w:val="24"/>
          </w:rPr>
          <w:t>Confidentiality</w:t>
        </w:r>
      </w:hyperlink>
    </w:p>
    <w:p w14:paraId="3D494A27" w14:textId="77777777" w:rsidR="00BA2E88" w:rsidRPr="004770C6" w:rsidRDefault="008158AB" w:rsidP="00BA2E88">
      <w:pPr>
        <w:rPr>
          <w:rFonts w:ascii="Times New Roman" w:hAnsi="Times New Roman" w:cs="Times New Roman"/>
          <w:color w:val="4472C4" w:themeColor="accent1"/>
          <w:sz w:val="24"/>
          <w:szCs w:val="24"/>
        </w:rPr>
      </w:pPr>
      <w:hyperlink r:id="rId28" w:history="1">
        <w:r w:rsidR="00BA2E88" w:rsidRPr="004770C6">
          <w:rPr>
            <w:rStyle w:val="Hyperlink"/>
            <w:rFonts w:ascii="Times New Roman" w:hAnsi="Times New Roman" w:cs="Times New Roman"/>
            <w:color w:val="4472C4" w:themeColor="accent1"/>
            <w:sz w:val="24"/>
            <w:szCs w:val="24"/>
          </w:rPr>
          <w:t>Employment At Will</w:t>
        </w:r>
      </w:hyperlink>
      <w:r w:rsidR="00BA2E88" w:rsidRPr="004770C6">
        <w:rPr>
          <w:rFonts w:ascii="Times New Roman" w:hAnsi="Times New Roman" w:cs="Times New Roman"/>
          <w:color w:val="4472C4" w:themeColor="accent1"/>
          <w:sz w:val="24"/>
          <w:szCs w:val="24"/>
        </w:rPr>
        <w:t xml:space="preserve"> </w:t>
      </w:r>
    </w:p>
    <w:p w14:paraId="3FAE9FD9" w14:textId="77777777" w:rsidR="00BA2E88" w:rsidRPr="004770C6" w:rsidRDefault="008158AB" w:rsidP="00BA2E88">
      <w:pPr>
        <w:rPr>
          <w:rFonts w:ascii="Times New Roman" w:hAnsi="Times New Roman" w:cs="Times New Roman"/>
          <w:color w:val="4472C4" w:themeColor="accent1"/>
          <w:sz w:val="24"/>
          <w:szCs w:val="24"/>
        </w:rPr>
      </w:pPr>
      <w:hyperlink r:id="rId29" w:history="1">
        <w:r w:rsidR="00BA2E88" w:rsidRPr="004770C6">
          <w:rPr>
            <w:rStyle w:val="Hyperlink"/>
            <w:rFonts w:ascii="Times New Roman" w:hAnsi="Times New Roman" w:cs="Times New Roman"/>
            <w:color w:val="4472C4" w:themeColor="accent1"/>
            <w:sz w:val="24"/>
            <w:szCs w:val="24"/>
          </w:rPr>
          <w:t>Workplace Breastfeeding</w:t>
        </w:r>
      </w:hyperlink>
      <w:r w:rsidR="00BA2E88" w:rsidRPr="004770C6">
        <w:rPr>
          <w:rFonts w:ascii="Times New Roman" w:hAnsi="Times New Roman" w:cs="Times New Roman"/>
          <w:color w:val="4472C4" w:themeColor="accent1"/>
          <w:sz w:val="24"/>
          <w:szCs w:val="24"/>
        </w:rPr>
        <w:t xml:space="preserve"> </w:t>
      </w:r>
    </w:p>
    <w:p w14:paraId="29370DF7" w14:textId="0C4B1EF0" w:rsidR="00BA2E88" w:rsidRPr="004770C6" w:rsidRDefault="008158AB" w:rsidP="00BA2E88">
      <w:pPr>
        <w:rPr>
          <w:rFonts w:ascii="Times New Roman" w:hAnsi="Times New Roman" w:cs="Times New Roman"/>
          <w:color w:val="4472C4" w:themeColor="accent1"/>
          <w:sz w:val="24"/>
          <w:szCs w:val="24"/>
        </w:rPr>
      </w:pPr>
      <w:hyperlink r:id="rId30" w:history="1">
        <w:r w:rsidR="00BA2E88" w:rsidRPr="004770C6">
          <w:rPr>
            <w:rStyle w:val="Hyperlink"/>
            <w:rFonts w:ascii="Times New Roman" w:hAnsi="Times New Roman" w:cs="Times New Roman"/>
            <w:color w:val="4472C4" w:themeColor="accent1"/>
            <w:sz w:val="24"/>
            <w:szCs w:val="24"/>
          </w:rPr>
          <w:t>Admission or Employment of Sexual Offenders</w:t>
        </w:r>
      </w:hyperlink>
    </w:p>
    <w:p w14:paraId="38EE8606" w14:textId="4C8CAE7D" w:rsidR="00E178C2" w:rsidRPr="004770C6" w:rsidRDefault="004770C6" w:rsidP="004770C6">
      <w:pPr>
        <w:pStyle w:val="Heading1"/>
        <w:rPr>
          <w:color w:val="C00000"/>
        </w:rPr>
      </w:pPr>
      <w:bookmarkStart w:id="17" w:name="_Toc101859624"/>
      <w:r w:rsidRPr="004770C6">
        <w:rPr>
          <w:color w:val="C00000"/>
        </w:rPr>
        <w:t xml:space="preserve">Section 13: </w:t>
      </w:r>
      <w:r w:rsidR="00E178C2" w:rsidRPr="004770C6">
        <w:rPr>
          <w:color w:val="C00000"/>
        </w:rPr>
        <w:t>International Students</w:t>
      </w:r>
      <w:bookmarkEnd w:id="17"/>
    </w:p>
    <w:p w14:paraId="75A54F4C" w14:textId="67B781F6" w:rsidR="0055096B" w:rsidRDefault="008158AB" w:rsidP="0074334D">
      <w:pPr>
        <w:spacing w:after="0" w:line="240" w:lineRule="auto"/>
        <w:rPr>
          <w:rFonts w:ascii="Times New Roman" w:hAnsi="Times New Roman" w:cs="Times New Roman"/>
          <w:color w:val="4472C4" w:themeColor="accent1"/>
          <w:sz w:val="24"/>
          <w:szCs w:val="24"/>
        </w:rPr>
      </w:pPr>
      <w:hyperlink r:id="rId31" w:history="1">
        <w:r w:rsidR="0055096B" w:rsidRPr="004770C6">
          <w:rPr>
            <w:rStyle w:val="Hyperlink"/>
            <w:rFonts w:ascii="Times New Roman" w:hAnsi="Times New Roman" w:cs="Times New Roman"/>
            <w:color w:val="4472C4" w:themeColor="accent1"/>
            <w:sz w:val="24"/>
            <w:szCs w:val="24"/>
          </w:rPr>
          <w:t>International Students: On &amp; Off Campus Info on Bulldog</w:t>
        </w:r>
      </w:hyperlink>
      <w:r w:rsidR="0055096B" w:rsidRPr="004770C6">
        <w:rPr>
          <w:rFonts w:ascii="Times New Roman" w:hAnsi="Times New Roman" w:cs="Times New Roman"/>
          <w:color w:val="4472C4" w:themeColor="accent1"/>
          <w:sz w:val="24"/>
          <w:szCs w:val="24"/>
        </w:rPr>
        <w:t xml:space="preserve"> </w:t>
      </w:r>
    </w:p>
    <w:p w14:paraId="06019EB3" w14:textId="637B2DDF" w:rsidR="0074334D" w:rsidRPr="00077164" w:rsidRDefault="0074334D" w:rsidP="0074334D">
      <w:pPr>
        <w:spacing w:after="0" w:line="240" w:lineRule="auto"/>
        <w:rPr>
          <w:rFonts w:ascii="Times New Roman" w:hAnsi="Times New Roman" w:cs="Times New Roman"/>
          <w:i/>
          <w:sz w:val="20"/>
          <w:szCs w:val="24"/>
        </w:rPr>
      </w:pPr>
      <w:r w:rsidRPr="00077164">
        <w:rPr>
          <w:rFonts w:ascii="Times New Roman" w:hAnsi="Times New Roman" w:cs="Times New Roman"/>
          <w:i/>
          <w:sz w:val="20"/>
          <w:szCs w:val="24"/>
        </w:rPr>
        <w:t xml:space="preserve">**You will need to login to Bulldog Connect to access this page. </w:t>
      </w:r>
    </w:p>
    <w:p w14:paraId="734CA04A" w14:textId="77777777" w:rsidR="0074334D" w:rsidRPr="004770C6" w:rsidRDefault="0074334D" w:rsidP="0055096B">
      <w:pPr>
        <w:rPr>
          <w:rFonts w:ascii="Times New Roman" w:hAnsi="Times New Roman" w:cs="Times New Roman"/>
          <w:color w:val="4472C4" w:themeColor="accent1"/>
        </w:rPr>
      </w:pPr>
    </w:p>
    <w:p w14:paraId="61DFFCA9" w14:textId="77777777" w:rsidR="0055096B" w:rsidRDefault="0055096B" w:rsidP="0055096B"/>
    <w:p w14:paraId="66F1BA7D" w14:textId="2A20F249" w:rsidR="008B6F52" w:rsidRPr="008B6F52" w:rsidRDefault="008B6F52" w:rsidP="008B6F52">
      <w:pPr>
        <w:spacing w:line="252" w:lineRule="auto"/>
        <w:rPr>
          <w:rFonts w:ascii="Times New Roman" w:hAnsi="Times New Roman" w:cs="Times New Roman"/>
          <w:sz w:val="24"/>
          <w:szCs w:val="24"/>
        </w:rPr>
      </w:pPr>
    </w:p>
    <w:sectPr w:rsidR="008B6F52" w:rsidRPr="008B6F52" w:rsidSect="006E2FAD">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E4B47" w14:textId="77777777" w:rsidR="00DD6C30" w:rsidRDefault="00DD6C30" w:rsidP="00BF1B1F">
      <w:pPr>
        <w:spacing w:after="0" w:line="240" w:lineRule="auto"/>
      </w:pPr>
      <w:r>
        <w:separator/>
      </w:r>
    </w:p>
  </w:endnote>
  <w:endnote w:type="continuationSeparator" w:id="0">
    <w:p w14:paraId="7BBA740A" w14:textId="77777777" w:rsidR="00DD6C30" w:rsidRDefault="00DD6C30" w:rsidP="00BF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15B8" w14:textId="05EA4C68" w:rsidR="00191CCD" w:rsidRDefault="00191CCD">
    <w:pPr>
      <w:pStyle w:val="Footer"/>
      <w:jc w:val="right"/>
    </w:pPr>
  </w:p>
  <w:p w14:paraId="034828B1" w14:textId="77777777" w:rsidR="00191CCD" w:rsidRDefault="00191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1753"/>
      <w:docPartObj>
        <w:docPartGallery w:val="Page Numbers (Bottom of Page)"/>
        <w:docPartUnique/>
      </w:docPartObj>
    </w:sdtPr>
    <w:sdtEndPr>
      <w:rPr>
        <w:noProof/>
      </w:rPr>
    </w:sdtEndPr>
    <w:sdtContent>
      <w:p w14:paraId="1A953416" w14:textId="24FF18AE" w:rsidR="00191CCD" w:rsidRDefault="00191CCD">
        <w:pPr>
          <w:pStyle w:val="Footer"/>
          <w:jc w:val="right"/>
        </w:pPr>
        <w:r>
          <w:fldChar w:fldCharType="begin"/>
        </w:r>
        <w:r>
          <w:instrText xml:space="preserve"> PAGE   \* MERGEFORMAT </w:instrText>
        </w:r>
        <w:r>
          <w:fldChar w:fldCharType="separate"/>
        </w:r>
        <w:r w:rsidR="008158AB">
          <w:rPr>
            <w:noProof/>
          </w:rPr>
          <w:t>6</w:t>
        </w:r>
        <w:r>
          <w:rPr>
            <w:noProof/>
          </w:rPr>
          <w:fldChar w:fldCharType="end"/>
        </w:r>
      </w:p>
    </w:sdtContent>
  </w:sdt>
  <w:p w14:paraId="68FBE1AB" w14:textId="77777777" w:rsidR="00191CCD" w:rsidRDefault="00191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11822" w14:textId="77777777" w:rsidR="00DD6C30" w:rsidRDefault="00DD6C30" w:rsidP="00BF1B1F">
      <w:pPr>
        <w:spacing w:after="0" w:line="240" w:lineRule="auto"/>
      </w:pPr>
      <w:r>
        <w:separator/>
      </w:r>
    </w:p>
  </w:footnote>
  <w:footnote w:type="continuationSeparator" w:id="0">
    <w:p w14:paraId="3A2449D9" w14:textId="77777777" w:rsidR="00DD6C30" w:rsidRDefault="00DD6C30" w:rsidP="00BF1B1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5ojG2UO2Iqhd1Y" int2:id="pU2Ke7nw">
      <int2:state int2:value="Rejected" int2:type="AugLoop_Text_Critique"/>
    </int2:textHash>
    <int2:textHash int2:hashCode="wCgj9rKdcuGrsF" int2:id="PwJwmHwz">
      <int2:state int2:value="Rejected" int2:type="AugLoop_Text_Critique"/>
    </int2:textHash>
    <int2:textHash int2:hashCode="+hy8M85sF9u9T4" int2:id="PYioWkO4">
      <int2:state int2:value="Rejected" int2:type="AugLoop_Text_Critique"/>
    </int2:textHash>
    <int2:textHash int2:hashCode="2ID1O1WHh3Vmdy" int2:id="KvMDlU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30C"/>
    <w:multiLevelType w:val="hybridMultilevel"/>
    <w:tmpl w:val="77A0938E"/>
    <w:lvl w:ilvl="0" w:tplc="153CFD2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FA555BC"/>
    <w:multiLevelType w:val="hybridMultilevel"/>
    <w:tmpl w:val="C540CC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25D92"/>
    <w:multiLevelType w:val="hybridMultilevel"/>
    <w:tmpl w:val="249CF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759FF"/>
    <w:multiLevelType w:val="multilevel"/>
    <w:tmpl w:val="E0B8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F809D0"/>
    <w:multiLevelType w:val="hybridMultilevel"/>
    <w:tmpl w:val="540811D0"/>
    <w:lvl w:ilvl="0" w:tplc="45182C8E">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321D32"/>
    <w:multiLevelType w:val="hybridMultilevel"/>
    <w:tmpl w:val="502C29BA"/>
    <w:lvl w:ilvl="0" w:tplc="81B8F1F6">
      <w:start w:val="1"/>
      <w:numFmt w:val="upperRoman"/>
      <w:lvlText w:val="%1."/>
      <w:lvlJc w:val="left"/>
      <w:pPr>
        <w:ind w:left="1080" w:hanging="72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B429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D50BF"/>
    <w:multiLevelType w:val="multilevel"/>
    <w:tmpl w:val="E0B8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B4B69"/>
    <w:multiLevelType w:val="multilevel"/>
    <w:tmpl w:val="99A48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14CED"/>
    <w:multiLevelType w:val="multilevel"/>
    <w:tmpl w:val="AE1051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A39D8"/>
    <w:multiLevelType w:val="hybridMultilevel"/>
    <w:tmpl w:val="69A69E16"/>
    <w:lvl w:ilvl="0" w:tplc="45182C8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CE5F84"/>
    <w:multiLevelType w:val="hybridMultilevel"/>
    <w:tmpl w:val="2AA68620"/>
    <w:lvl w:ilvl="0" w:tplc="DBBAFB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E5CD6"/>
    <w:multiLevelType w:val="hybridMultilevel"/>
    <w:tmpl w:val="770E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E3C73"/>
    <w:multiLevelType w:val="hybridMultilevel"/>
    <w:tmpl w:val="FD5C6CE0"/>
    <w:lvl w:ilvl="0" w:tplc="45182C8E">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A5BFE"/>
    <w:multiLevelType w:val="hybridMultilevel"/>
    <w:tmpl w:val="C2CC9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54F7B"/>
    <w:multiLevelType w:val="hybridMultilevel"/>
    <w:tmpl w:val="A8CC0FA8"/>
    <w:lvl w:ilvl="0" w:tplc="45182C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85B1DD0"/>
    <w:multiLevelType w:val="multilevel"/>
    <w:tmpl w:val="E0B87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EB6A09"/>
    <w:multiLevelType w:val="hybridMultilevel"/>
    <w:tmpl w:val="BC525030"/>
    <w:lvl w:ilvl="0" w:tplc="DBBAF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8"/>
  </w:num>
  <w:num w:numId="6">
    <w:abstractNumId w:val="9"/>
  </w:num>
  <w:num w:numId="7">
    <w:abstractNumId w:val="16"/>
  </w:num>
  <w:num w:numId="8">
    <w:abstractNumId w:val="1"/>
  </w:num>
  <w:num w:numId="9">
    <w:abstractNumId w:val="17"/>
  </w:num>
  <w:num w:numId="10">
    <w:abstractNumId w:val="7"/>
  </w:num>
  <w:num w:numId="11">
    <w:abstractNumId w:val="11"/>
  </w:num>
  <w:num w:numId="12">
    <w:abstractNumId w:val="15"/>
  </w:num>
  <w:num w:numId="13">
    <w:abstractNumId w:val="4"/>
  </w:num>
  <w:num w:numId="14">
    <w:abstractNumId w:val="13"/>
  </w:num>
  <w:num w:numId="15">
    <w:abstractNumId w:val="10"/>
  </w:num>
  <w:num w:numId="16">
    <w:abstractNumId w:val="0"/>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7A"/>
    <w:rsid w:val="00003D35"/>
    <w:rsid w:val="00012520"/>
    <w:rsid w:val="00030BD3"/>
    <w:rsid w:val="000453A3"/>
    <w:rsid w:val="00077164"/>
    <w:rsid w:val="000C117C"/>
    <w:rsid w:val="000C68B3"/>
    <w:rsid w:val="000C7464"/>
    <w:rsid w:val="000D1D76"/>
    <w:rsid w:val="000E2597"/>
    <w:rsid w:val="001024B7"/>
    <w:rsid w:val="00103331"/>
    <w:rsid w:val="00107BA7"/>
    <w:rsid w:val="00130B8B"/>
    <w:rsid w:val="001511DE"/>
    <w:rsid w:val="00153B1A"/>
    <w:rsid w:val="001908F1"/>
    <w:rsid w:val="00191CCD"/>
    <w:rsid w:val="00197069"/>
    <w:rsid w:val="001B6594"/>
    <w:rsid w:val="001C166D"/>
    <w:rsid w:val="001F11D4"/>
    <w:rsid w:val="001F7012"/>
    <w:rsid w:val="00204FEC"/>
    <w:rsid w:val="00225986"/>
    <w:rsid w:val="00264D53"/>
    <w:rsid w:val="002838EC"/>
    <w:rsid w:val="002C58B6"/>
    <w:rsid w:val="002D7342"/>
    <w:rsid w:val="00311D0C"/>
    <w:rsid w:val="00340267"/>
    <w:rsid w:val="00361308"/>
    <w:rsid w:val="00363D4B"/>
    <w:rsid w:val="003A1853"/>
    <w:rsid w:val="003C5F32"/>
    <w:rsid w:val="003F02C5"/>
    <w:rsid w:val="004049DA"/>
    <w:rsid w:val="00406D9F"/>
    <w:rsid w:val="00431CF5"/>
    <w:rsid w:val="00444237"/>
    <w:rsid w:val="004770C6"/>
    <w:rsid w:val="004D0145"/>
    <w:rsid w:val="00501E7F"/>
    <w:rsid w:val="00525FF7"/>
    <w:rsid w:val="005423B7"/>
    <w:rsid w:val="005473CF"/>
    <w:rsid w:val="0055096B"/>
    <w:rsid w:val="00574EAD"/>
    <w:rsid w:val="005801A7"/>
    <w:rsid w:val="005A0B6B"/>
    <w:rsid w:val="005E6A28"/>
    <w:rsid w:val="005F0430"/>
    <w:rsid w:val="00605844"/>
    <w:rsid w:val="00614378"/>
    <w:rsid w:val="0061698E"/>
    <w:rsid w:val="00634593"/>
    <w:rsid w:val="00647869"/>
    <w:rsid w:val="00666BAC"/>
    <w:rsid w:val="00685DB4"/>
    <w:rsid w:val="00690AD8"/>
    <w:rsid w:val="006D1DEA"/>
    <w:rsid w:val="006E2FAD"/>
    <w:rsid w:val="0072692A"/>
    <w:rsid w:val="0074334D"/>
    <w:rsid w:val="00744074"/>
    <w:rsid w:val="00765CF5"/>
    <w:rsid w:val="007A5457"/>
    <w:rsid w:val="007A6DEC"/>
    <w:rsid w:val="007B5C8A"/>
    <w:rsid w:val="007C3147"/>
    <w:rsid w:val="007C4BFF"/>
    <w:rsid w:val="007D5C9F"/>
    <w:rsid w:val="007E4249"/>
    <w:rsid w:val="007E74F5"/>
    <w:rsid w:val="008158A2"/>
    <w:rsid w:val="008158AB"/>
    <w:rsid w:val="00815DFA"/>
    <w:rsid w:val="00824DC9"/>
    <w:rsid w:val="00877840"/>
    <w:rsid w:val="008A3AF9"/>
    <w:rsid w:val="008B1722"/>
    <w:rsid w:val="008B6F52"/>
    <w:rsid w:val="008C2111"/>
    <w:rsid w:val="008C255F"/>
    <w:rsid w:val="008C35FE"/>
    <w:rsid w:val="008E01E5"/>
    <w:rsid w:val="009054AC"/>
    <w:rsid w:val="00944636"/>
    <w:rsid w:val="00985073"/>
    <w:rsid w:val="00996C64"/>
    <w:rsid w:val="009A6EB6"/>
    <w:rsid w:val="009C1BA2"/>
    <w:rsid w:val="009D6D83"/>
    <w:rsid w:val="009E1E57"/>
    <w:rsid w:val="009F426F"/>
    <w:rsid w:val="00A047DE"/>
    <w:rsid w:val="00A34E65"/>
    <w:rsid w:val="00AA5424"/>
    <w:rsid w:val="00AB4EAA"/>
    <w:rsid w:val="00AC6B16"/>
    <w:rsid w:val="00B108BD"/>
    <w:rsid w:val="00B26968"/>
    <w:rsid w:val="00B37F19"/>
    <w:rsid w:val="00B67A56"/>
    <w:rsid w:val="00B7110C"/>
    <w:rsid w:val="00B81BDB"/>
    <w:rsid w:val="00BA2E88"/>
    <w:rsid w:val="00BC2EDB"/>
    <w:rsid w:val="00BE6171"/>
    <w:rsid w:val="00BF1B1F"/>
    <w:rsid w:val="00C4040D"/>
    <w:rsid w:val="00CA49EE"/>
    <w:rsid w:val="00CA5A82"/>
    <w:rsid w:val="00CD591E"/>
    <w:rsid w:val="00D25BCF"/>
    <w:rsid w:val="00D35972"/>
    <w:rsid w:val="00D51AD7"/>
    <w:rsid w:val="00D54F3A"/>
    <w:rsid w:val="00D775B4"/>
    <w:rsid w:val="00D85EC1"/>
    <w:rsid w:val="00DA40EC"/>
    <w:rsid w:val="00DD22AF"/>
    <w:rsid w:val="00DD6C30"/>
    <w:rsid w:val="00DE6B18"/>
    <w:rsid w:val="00E12EDE"/>
    <w:rsid w:val="00E16DED"/>
    <w:rsid w:val="00E178C2"/>
    <w:rsid w:val="00E50875"/>
    <w:rsid w:val="00EC4509"/>
    <w:rsid w:val="00ED43AD"/>
    <w:rsid w:val="00EE01CF"/>
    <w:rsid w:val="00EE0515"/>
    <w:rsid w:val="00EF35DB"/>
    <w:rsid w:val="00EF6B9B"/>
    <w:rsid w:val="00F10E7A"/>
    <w:rsid w:val="00F22FD2"/>
    <w:rsid w:val="00F26451"/>
    <w:rsid w:val="00F6627A"/>
    <w:rsid w:val="00F77DDA"/>
    <w:rsid w:val="00FA14C6"/>
    <w:rsid w:val="00FA36FF"/>
    <w:rsid w:val="00FB3970"/>
    <w:rsid w:val="00FD177B"/>
    <w:rsid w:val="00FE026A"/>
    <w:rsid w:val="00FF5381"/>
    <w:rsid w:val="019D2DCE"/>
    <w:rsid w:val="0326127C"/>
    <w:rsid w:val="045814E2"/>
    <w:rsid w:val="08C3DBFF"/>
    <w:rsid w:val="09BCAC50"/>
    <w:rsid w:val="0DB765EB"/>
    <w:rsid w:val="10EF1BDD"/>
    <w:rsid w:val="12071F0E"/>
    <w:rsid w:val="1271AEB1"/>
    <w:rsid w:val="18117F83"/>
    <w:rsid w:val="2538C2B8"/>
    <w:rsid w:val="260EF200"/>
    <w:rsid w:val="27848E0D"/>
    <w:rsid w:val="2870637A"/>
    <w:rsid w:val="28A21129"/>
    <w:rsid w:val="29C34C70"/>
    <w:rsid w:val="2A320FB8"/>
    <w:rsid w:val="2B11D3B5"/>
    <w:rsid w:val="2C9BC72F"/>
    <w:rsid w:val="2D094F57"/>
    <w:rsid w:val="2D5CA2EB"/>
    <w:rsid w:val="2E208FAA"/>
    <w:rsid w:val="312DC2A0"/>
    <w:rsid w:val="3552FF37"/>
    <w:rsid w:val="39623F18"/>
    <w:rsid w:val="3BD32183"/>
    <w:rsid w:val="3CD85F73"/>
    <w:rsid w:val="3E09994C"/>
    <w:rsid w:val="421C2EB3"/>
    <w:rsid w:val="4396A22B"/>
    <w:rsid w:val="43E4BF2D"/>
    <w:rsid w:val="4849AB0E"/>
    <w:rsid w:val="4BA1C940"/>
    <w:rsid w:val="4C4CD69E"/>
    <w:rsid w:val="52419FAE"/>
    <w:rsid w:val="5763560C"/>
    <w:rsid w:val="5C6AE7EE"/>
    <w:rsid w:val="5CD9AB36"/>
    <w:rsid w:val="5E06B84F"/>
    <w:rsid w:val="5FA288B0"/>
    <w:rsid w:val="61DB6852"/>
    <w:rsid w:val="64E4BD1B"/>
    <w:rsid w:val="656F4271"/>
    <w:rsid w:val="66808D7C"/>
    <w:rsid w:val="670CFEE0"/>
    <w:rsid w:val="686025DC"/>
    <w:rsid w:val="692B81BA"/>
    <w:rsid w:val="6A1FA4D6"/>
    <w:rsid w:val="6C09DA96"/>
    <w:rsid w:val="71130F38"/>
    <w:rsid w:val="711A99A5"/>
    <w:rsid w:val="72483FCE"/>
    <w:rsid w:val="74DCF28E"/>
    <w:rsid w:val="76444821"/>
    <w:rsid w:val="772A1316"/>
    <w:rsid w:val="78149350"/>
    <w:rsid w:val="78585B4F"/>
    <w:rsid w:val="7A61B3D8"/>
    <w:rsid w:val="7E908854"/>
    <w:rsid w:val="7E976C90"/>
    <w:rsid w:val="7FA2F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E2983"/>
  <w15:docId w15:val="{CEA83022-E6FE-4E00-B6B4-2031E13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D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4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4E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D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03D35"/>
    <w:pPr>
      <w:outlineLvl w:val="9"/>
    </w:pPr>
  </w:style>
  <w:style w:type="paragraph" w:styleId="Header">
    <w:name w:val="header"/>
    <w:basedOn w:val="Normal"/>
    <w:link w:val="HeaderChar"/>
    <w:uiPriority w:val="99"/>
    <w:unhideWhenUsed/>
    <w:rsid w:val="00BF1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1F"/>
  </w:style>
  <w:style w:type="paragraph" w:styleId="Footer">
    <w:name w:val="footer"/>
    <w:basedOn w:val="Normal"/>
    <w:link w:val="FooterChar"/>
    <w:uiPriority w:val="99"/>
    <w:unhideWhenUsed/>
    <w:rsid w:val="00BF1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1F"/>
  </w:style>
  <w:style w:type="paragraph" w:styleId="ListParagraph">
    <w:name w:val="List Paragraph"/>
    <w:basedOn w:val="Normal"/>
    <w:uiPriority w:val="34"/>
    <w:qFormat/>
    <w:rsid w:val="00F77DDA"/>
    <w:pPr>
      <w:ind w:left="720"/>
      <w:contextualSpacing/>
    </w:pPr>
  </w:style>
  <w:style w:type="character" w:styleId="Hyperlink">
    <w:name w:val="Hyperlink"/>
    <w:basedOn w:val="DefaultParagraphFont"/>
    <w:uiPriority w:val="99"/>
    <w:unhideWhenUsed/>
    <w:rsid w:val="007B5C8A"/>
    <w:rPr>
      <w:color w:val="0563C1" w:themeColor="hyperlink"/>
      <w:u w:val="single"/>
    </w:rPr>
  </w:style>
  <w:style w:type="character" w:customStyle="1" w:styleId="UnresolvedMention1">
    <w:name w:val="Unresolved Mention1"/>
    <w:basedOn w:val="DefaultParagraphFont"/>
    <w:uiPriority w:val="99"/>
    <w:semiHidden/>
    <w:unhideWhenUsed/>
    <w:rsid w:val="007B5C8A"/>
    <w:rPr>
      <w:color w:val="605E5C"/>
      <w:shd w:val="clear" w:color="auto" w:fill="E1DFDD"/>
    </w:rPr>
  </w:style>
  <w:style w:type="paragraph" w:styleId="Title">
    <w:name w:val="Title"/>
    <w:basedOn w:val="Normal"/>
    <w:next w:val="Normal"/>
    <w:link w:val="TitleChar"/>
    <w:uiPriority w:val="10"/>
    <w:qFormat/>
    <w:rsid w:val="001F70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012"/>
    <w:rPr>
      <w:rFonts w:asciiTheme="majorHAnsi" w:eastAsiaTheme="majorEastAsia" w:hAnsiTheme="majorHAnsi" w:cstheme="majorBidi"/>
      <w:spacing w:val="-10"/>
      <w:kern w:val="28"/>
      <w:sz w:val="56"/>
      <w:szCs w:val="56"/>
    </w:rPr>
  </w:style>
  <w:style w:type="paragraph" w:customStyle="1" w:styleId="paragraph">
    <w:name w:val="paragraph"/>
    <w:basedOn w:val="Normal"/>
    <w:rsid w:val="005473CF"/>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5473CF"/>
  </w:style>
  <w:style w:type="character" w:customStyle="1" w:styleId="eop">
    <w:name w:val="eop"/>
    <w:basedOn w:val="DefaultParagraphFont"/>
    <w:rsid w:val="005473CF"/>
  </w:style>
  <w:style w:type="character" w:styleId="FollowedHyperlink">
    <w:name w:val="FollowedHyperlink"/>
    <w:basedOn w:val="DefaultParagraphFont"/>
    <w:uiPriority w:val="99"/>
    <w:semiHidden/>
    <w:unhideWhenUsed/>
    <w:rsid w:val="0055096B"/>
    <w:rPr>
      <w:color w:val="954F72" w:themeColor="followedHyperlink"/>
      <w:u w:val="single"/>
    </w:rPr>
  </w:style>
  <w:style w:type="paragraph" w:styleId="Subtitle">
    <w:name w:val="Subtitle"/>
    <w:basedOn w:val="Normal"/>
    <w:next w:val="Normal"/>
    <w:link w:val="SubtitleChar"/>
    <w:uiPriority w:val="11"/>
    <w:qFormat/>
    <w:rsid w:val="00BE617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6171"/>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B4E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4EAA"/>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4770C6"/>
    <w:pPr>
      <w:tabs>
        <w:tab w:val="right" w:leader="dot" w:pos="9350"/>
      </w:tabs>
      <w:spacing w:after="100"/>
      <w:jc w:val="center"/>
    </w:pPr>
  </w:style>
  <w:style w:type="paragraph" w:styleId="TOC2">
    <w:name w:val="toc 2"/>
    <w:basedOn w:val="Normal"/>
    <w:next w:val="Normal"/>
    <w:autoRedefine/>
    <w:uiPriority w:val="39"/>
    <w:unhideWhenUsed/>
    <w:rsid w:val="004770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6323">
      <w:bodyDiv w:val="1"/>
      <w:marLeft w:val="0"/>
      <w:marRight w:val="0"/>
      <w:marTop w:val="0"/>
      <w:marBottom w:val="0"/>
      <w:divBdr>
        <w:top w:val="none" w:sz="0" w:space="0" w:color="auto"/>
        <w:left w:val="none" w:sz="0" w:space="0" w:color="auto"/>
        <w:bottom w:val="none" w:sz="0" w:space="0" w:color="auto"/>
        <w:right w:val="none" w:sz="0" w:space="0" w:color="auto"/>
      </w:divBdr>
    </w:div>
    <w:div w:id="983504906">
      <w:bodyDiv w:val="1"/>
      <w:marLeft w:val="0"/>
      <w:marRight w:val="0"/>
      <w:marTop w:val="0"/>
      <w:marBottom w:val="0"/>
      <w:divBdr>
        <w:top w:val="none" w:sz="0" w:space="0" w:color="auto"/>
        <w:left w:val="none" w:sz="0" w:space="0" w:color="auto"/>
        <w:bottom w:val="none" w:sz="0" w:space="0" w:color="auto"/>
        <w:right w:val="none" w:sz="0" w:space="0" w:color="auto"/>
      </w:divBdr>
    </w:div>
    <w:div w:id="1211725878">
      <w:bodyDiv w:val="1"/>
      <w:marLeft w:val="0"/>
      <w:marRight w:val="0"/>
      <w:marTop w:val="0"/>
      <w:marBottom w:val="0"/>
      <w:divBdr>
        <w:top w:val="none" w:sz="0" w:space="0" w:color="auto"/>
        <w:left w:val="none" w:sz="0" w:space="0" w:color="auto"/>
        <w:bottom w:val="none" w:sz="0" w:space="0" w:color="auto"/>
        <w:right w:val="none" w:sz="0" w:space="0" w:color="auto"/>
      </w:divBdr>
    </w:div>
    <w:div w:id="1461876429">
      <w:bodyDiv w:val="1"/>
      <w:marLeft w:val="0"/>
      <w:marRight w:val="0"/>
      <w:marTop w:val="0"/>
      <w:marBottom w:val="0"/>
      <w:divBdr>
        <w:top w:val="none" w:sz="0" w:space="0" w:color="auto"/>
        <w:left w:val="none" w:sz="0" w:space="0" w:color="auto"/>
        <w:bottom w:val="none" w:sz="0" w:space="0" w:color="auto"/>
        <w:right w:val="none" w:sz="0" w:space="0" w:color="auto"/>
      </w:divBdr>
    </w:div>
    <w:div w:id="1812022253">
      <w:bodyDiv w:val="1"/>
      <w:marLeft w:val="0"/>
      <w:marRight w:val="0"/>
      <w:marTop w:val="0"/>
      <w:marBottom w:val="0"/>
      <w:divBdr>
        <w:top w:val="none" w:sz="0" w:space="0" w:color="auto"/>
        <w:left w:val="none" w:sz="0" w:space="0" w:color="auto"/>
        <w:bottom w:val="none" w:sz="0" w:space="0" w:color="auto"/>
        <w:right w:val="none" w:sz="0" w:space="0" w:color="auto"/>
      </w:divBdr>
    </w:div>
    <w:div w:id="194899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mcpherson.edu/wp-content/uploads/2021/11/Student-Employment-Approval-Process-rev-11.22.21.pdf" TargetMode="External"/><Relationship Id="rId26" Type="http://schemas.openxmlformats.org/officeDocument/2006/relationships/hyperlink" Target="https://wwwi.mcpherson.edu/wp-content/uploads/2022/01/ADM-195-Drug-Free-Workplace-Policy.docx" TargetMode="External"/><Relationship Id="rId3" Type="http://schemas.openxmlformats.org/officeDocument/2006/relationships/customXml" Target="../customXml/item3.xml"/><Relationship Id="rId21" Type="http://schemas.openxmlformats.org/officeDocument/2006/relationships/hyperlink" Target="https://wwwi.mcpherson.edu/staff-handbook/employment-policies/2-3-workplace-attendance-and-schedul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upport.joinhandshake.com/hc/en-us/articles/234759088" TargetMode="External"/><Relationship Id="rId25" Type="http://schemas.openxmlformats.org/officeDocument/2006/relationships/hyperlink" Target="https://wwwi.mcpherson.edu/admin-policies/adm-225-americans-with-disabilities-ada-reasonable-accommodation-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joinhandshake.com/hc/en-us/articles/218693368" TargetMode="External"/><Relationship Id="rId20" Type="http://schemas.openxmlformats.org/officeDocument/2006/relationships/hyperlink" Target="https://www.ice.gov/sevis/employment" TargetMode="External"/><Relationship Id="rId29" Type="http://schemas.openxmlformats.org/officeDocument/2006/relationships/hyperlink" Target="https://wwwi.mcpherson.edu/admin-policies/adm-355-workplace-breastfeeding-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i.mcpherson.edu/admin-policies/adm-180-policy-against-discrimination-harassment-and-retaliation-and-complaint-procedur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beckmana@mcpherson.edu" TargetMode="External"/><Relationship Id="rId23" Type="http://schemas.openxmlformats.org/officeDocument/2006/relationships/hyperlink" Target="https://wwwi.mcpherson.edu/admin-policies/adm-150-sexual-misconduct-policy-and-complaint-resolution-procedures/" TargetMode="External"/><Relationship Id="rId28" Type="http://schemas.openxmlformats.org/officeDocument/2006/relationships/hyperlink" Target="https://wwwi.mcpherson.edu/admin-policies/adm-220-employment-at-will/" TargetMode="External"/><Relationship Id="rId10" Type="http://schemas.openxmlformats.org/officeDocument/2006/relationships/endnotes" Target="endnotes.xml"/><Relationship Id="rId19" Type="http://schemas.openxmlformats.org/officeDocument/2006/relationships/hyperlink" Target="https://www.uscis.gov/i-9-central/form-i-9-acceptable-documents" TargetMode="External"/><Relationship Id="rId31" Type="http://schemas.openxmlformats.org/officeDocument/2006/relationships/hyperlink" Target="https://my.mcpherson.edu/ICS/Student_Affairs/International_Students.j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cphersoncollege.joinhandshake.com" TargetMode="External"/><Relationship Id="rId22" Type="http://schemas.openxmlformats.org/officeDocument/2006/relationships/hyperlink" Target="https://wwwi.mcpherson.edu/admin-policies/adm-170-nondiscriminationequal-employment-opportunity-statement/" TargetMode="External"/><Relationship Id="rId27" Type="http://schemas.openxmlformats.org/officeDocument/2006/relationships/hyperlink" Target="https://wwwi.mcpherson.edu/admin-policies/adm-200-confidentiality/" TargetMode="External"/><Relationship Id="rId30" Type="http://schemas.openxmlformats.org/officeDocument/2006/relationships/hyperlink" Target="https://wwwi.mcpherson.edu/admin-policies/adm-350-admission-or-employment-of-sexual-offenders-statement/" TargetMode="Externa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597ECACEEE8D48A173A6F408473178" ma:contentTypeVersion="14" ma:contentTypeDescription="Create a new document." ma:contentTypeScope="" ma:versionID="9968614221413327d598dc8b153b5b09">
  <xsd:schema xmlns:xsd="http://www.w3.org/2001/XMLSchema" xmlns:xs="http://www.w3.org/2001/XMLSchema" xmlns:p="http://schemas.microsoft.com/office/2006/metadata/properties" xmlns:ns3="9b6caf06-7618-4a12-933c-1dcdaefade34" xmlns:ns4="0c24b480-0ec8-4768-976e-6acc07e6dd80" targetNamespace="http://schemas.microsoft.com/office/2006/metadata/properties" ma:root="true" ma:fieldsID="ae0f80cfb7e38dd2fa0eaac9a73f6161" ns3:_="" ns4:_="">
    <xsd:import namespace="9b6caf06-7618-4a12-933c-1dcdaefade34"/>
    <xsd:import namespace="0c24b480-0ec8-4768-976e-6acc07e6dd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caf06-7618-4a12-933c-1dcdaefa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4b480-0ec8-4768-976e-6acc07e6d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24b480-0ec8-4768-976e-6acc07e6dd80">
      <UserInfo>
        <DisplayName>Brenda Stocklin-Smith</DisplayName>
        <AccountId>9</AccountId>
        <AccountType/>
      </UserInfo>
      <UserInfo>
        <DisplayName>Brenda Andrews</DisplayName>
        <AccountId>16</AccountId>
        <AccountType/>
      </UserInfo>
      <UserInfo>
        <DisplayName>Carol Summervill</DisplayName>
        <AccountId>21</AccountId>
        <AccountType/>
      </UserInfo>
      <UserInfo>
        <DisplayName>Amy Beckman</DisplayName>
        <AccountId>13</AccountId>
        <AccountType/>
      </UserInfo>
      <UserInfo>
        <DisplayName>Duane Carroll</DisplayName>
        <AccountId>22</AccountId>
        <AccountType/>
      </UserInfo>
      <UserInfo>
        <DisplayName>Leslie Auman</DisplayName>
        <AccountId>23</AccountId>
        <AccountType/>
      </UserInfo>
      <UserInfo>
        <DisplayName>Dave Auman</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4F2D-E728-46C0-9C09-BC08620E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caf06-7618-4a12-933c-1dcdaefade34"/>
    <ds:schemaRef ds:uri="0c24b480-0ec8-4768-976e-6acc07e6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2EFE9-EF8D-4B0F-8A86-BD5B3474D3B6}">
  <ds:schemaRefs>
    <ds:schemaRef ds:uri="http://purl.org/dc/elements/1.1/"/>
    <ds:schemaRef ds:uri="http://schemas.microsoft.com/office/2006/metadata/properties"/>
    <ds:schemaRef ds:uri="http://purl.org/dc/terms/"/>
    <ds:schemaRef ds:uri="http://schemas.openxmlformats.org/package/2006/metadata/core-properties"/>
    <ds:schemaRef ds:uri="9b6caf06-7618-4a12-933c-1dcdaefade34"/>
    <ds:schemaRef ds:uri="http://purl.org/dc/dcmitype/"/>
    <ds:schemaRef ds:uri="http://schemas.microsoft.com/office/infopath/2007/PartnerControls"/>
    <ds:schemaRef ds:uri="http://schemas.microsoft.com/office/2006/documentManagement/types"/>
    <ds:schemaRef ds:uri="0c24b480-0ec8-4768-976e-6acc07e6dd80"/>
    <ds:schemaRef ds:uri="http://www.w3.org/XML/1998/namespace"/>
  </ds:schemaRefs>
</ds:datastoreItem>
</file>

<file path=customXml/itemProps3.xml><?xml version="1.0" encoding="utf-8"?>
<ds:datastoreItem xmlns:ds="http://schemas.openxmlformats.org/officeDocument/2006/customXml" ds:itemID="{66349348-CDF0-4F98-819E-639A59236720}">
  <ds:schemaRefs>
    <ds:schemaRef ds:uri="http://schemas.microsoft.com/sharepoint/v3/contenttype/forms"/>
  </ds:schemaRefs>
</ds:datastoreItem>
</file>

<file path=customXml/itemProps4.xml><?xml version="1.0" encoding="utf-8"?>
<ds:datastoreItem xmlns:ds="http://schemas.openxmlformats.org/officeDocument/2006/customXml" ds:itemID="{3C48C7C8-F763-4448-AA10-6C16E813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Kendyl Saffer</dc:creator>
  <cp:keywords/>
  <dc:description/>
  <cp:lastModifiedBy>Brenda Stocklin-Smith</cp:lastModifiedBy>
  <cp:revision>3</cp:revision>
  <dcterms:created xsi:type="dcterms:W3CDTF">2024-10-21T18:35:00Z</dcterms:created>
  <dcterms:modified xsi:type="dcterms:W3CDTF">2024-10-21T18:42:00Z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0x010100A6597ECACEEE8D48A173A6F408473178</vt:lpwstr>
  </property>
</Properties>
</file>